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9537" w14:textId="44C4DAB8" w:rsidR="00932E32" w:rsidRPr="005556DC" w:rsidRDefault="000925C3" w:rsidP="00932E32">
      <w:pPr>
        <w:pStyle w:val="Title"/>
        <w:jc w:val="center"/>
        <w:rPr>
          <w:rFonts w:ascii="Aptos" w:hAnsi="Aptos"/>
          <w:b/>
          <w:bCs/>
          <w:sz w:val="48"/>
          <w:szCs w:val="48"/>
        </w:rPr>
      </w:pPr>
      <w:r w:rsidRPr="005556DC">
        <w:rPr>
          <w:rFonts w:ascii="Aptos" w:hAnsi="Aptos"/>
          <w:b/>
          <w:bCs/>
          <w:sz w:val="48"/>
          <w:szCs w:val="48"/>
        </w:rPr>
        <w:t>Demolition Derby</w:t>
      </w:r>
    </w:p>
    <w:p w14:paraId="3E8246D7" w14:textId="4E91732F" w:rsidR="007732A6" w:rsidRPr="005556DC" w:rsidRDefault="007732A6" w:rsidP="00932E32">
      <w:pPr>
        <w:pStyle w:val="Title"/>
        <w:jc w:val="center"/>
        <w:rPr>
          <w:rFonts w:ascii="Aptos" w:hAnsi="Aptos"/>
          <w:b/>
          <w:bCs/>
          <w:sz w:val="48"/>
          <w:szCs w:val="48"/>
        </w:rPr>
      </w:pPr>
      <w:r w:rsidRPr="005556DC">
        <w:rPr>
          <w:rFonts w:ascii="Aptos" w:hAnsi="Aptos"/>
          <w:b/>
          <w:bCs/>
          <w:sz w:val="48"/>
          <w:szCs w:val="48"/>
        </w:rPr>
        <w:t>Risk Management Plan</w:t>
      </w:r>
      <w:r w:rsidR="00B5727D" w:rsidRPr="005556DC">
        <w:rPr>
          <w:rFonts w:ascii="Aptos" w:hAnsi="Aptos"/>
          <w:b/>
          <w:bCs/>
          <w:sz w:val="48"/>
          <w:szCs w:val="48"/>
        </w:rPr>
        <w:t xml:space="preserve"> Template</w:t>
      </w:r>
    </w:p>
    <w:p w14:paraId="234A4912" w14:textId="77777777" w:rsidR="00F15DDB" w:rsidRPr="00E02B9D" w:rsidRDefault="00F15DDB" w:rsidP="00F15DDB">
      <w:pPr>
        <w:rPr>
          <w:rFonts w:ascii="Aptos" w:hAnsi="Aptos"/>
        </w:rPr>
      </w:pPr>
    </w:p>
    <w:p w14:paraId="3CE50B6B" w14:textId="77777777" w:rsidR="00F15DDB" w:rsidRPr="00E02B9D" w:rsidRDefault="00F15DDB" w:rsidP="00F15DDB">
      <w:pPr>
        <w:rPr>
          <w:rFonts w:ascii="Aptos" w:hAnsi="Aptos"/>
        </w:rPr>
      </w:pPr>
    </w:p>
    <w:p w14:paraId="5C82D0A6" w14:textId="77777777" w:rsidR="00F15DDB" w:rsidRPr="00E02B9D" w:rsidRDefault="00F15DDB" w:rsidP="00F15DDB">
      <w:pPr>
        <w:rPr>
          <w:rFonts w:ascii="Aptos" w:hAnsi="Aptos"/>
        </w:rPr>
      </w:pPr>
    </w:p>
    <w:p w14:paraId="533909B9" w14:textId="31D3986C" w:rsidR="007732A6" w:rsidRPr="005556DC" w:rsidRDefault="007732A6" w:rsidP="007732A6">
      <w:pPr>
        <w:pStyle w:val="BodyText"/>
        <w:rPr>
          <w:rFonts w:ascii="Aptos" w:hAnsi="Aptos"/>
          <w:sz w:val="22"/>
          <w:szCs w:val="22"/>
        </w:rPr>
      </w:pPr>
    </w:p>
    <w:p w14:paraId="031254F9" w14:textId="60A5FF0C" w:rsidR="00005363" w:rsidRPr="005556DC" w:rsidRDefault="00005363" w:rsidP="007732A6">
      <w:pPr>
        <w:pStyle w:val="BodyText"/>
        <w:rPr>
          <w:rFonts w:ascii="Aptos" w:hAnsi="Aptos"/>
          <w:b/>
          <w:sz w:val="28"/>
          <w:szCs w:val="28"/>
        </w:rPr>
      </w:pPr>
      <w:r w:rsidRPr="005556DC">
        <w:rPr>
          <w:rFonts w:ascii="Aptos" w:hAnsi="Aptos"/>
          <w:b/>
          <w:bCs/>
          <w:sz w:val="28"/>
          <w:szCs w:val="28"/>
        </w:rPr>
        <w:t>Show Society Name</w:t>
      </w:r>
      <w:r w:rsidR="00932E32" w:rsidRPr="005556DC">
        <w:rPr>
          <w:rFonts w:ascii="Aptos" w:hAnsi="Aptos"/>
          <w:b/>
          <w:sz w:val="22"/>
          <w:szCs w:val="22"/>
        </w:rPr>
        <w:tab/>
      </w:r>
      <w:r w:rsidR="00932E32" w:rsidRPr="005556DC">
        <w:rPr>
          <w:rFonts w:ascii="Aptos" w:hAnsi="Aptos"/>
          <w:b/>
          <w:sz w:val="22"/>
          <w:szCs w:val="22"/>
        </w:rPr>
        <w:tab/>
        <w:t>_______________________________________</w:t>
      </w:r>
    </w:p>
    <w:p w14:paraId="0D29DBE9" w14:textId="77777777" w:rsidR="00005363" w:rsidRPr="005556DC" w:rsidRDefault="00005363" w:rsidP="007732A6">
      <w:pPr>
        <w:pStyle w:val="BodyText"/>
        <w:rPr>
          <w:rFonts w:ascii="Aptos" w:hAnsi="Aptos"/>
          <w:b/>
          <w:sz w:val="28"/>
          <w:szCs w:val="28"/>
        </w:rPr>
      </w:pPr>
    </w:p>
    <w:p w14:paraId="31716C80" w14:textId="4398A46D" w:rsidR="00005363" w:rsidRPr="005556DC" w:rsidRDefault="00E5747C" w:rsidP="007732A6">
      <w:pPr>
        <w:pStyle w:val="BodyText"/>
        <w:rPr>
          <w:rFonts w:ascii="Aptos" w:hAnsi="Aptos"/>
          <w:b/>
          <w:sz w:val="28"/>
          <w:szCs w:val="28"/>
        </w:rPr>
      </w:pPr>
      <w:r w:rsidRPr="005556DC">
        <w:rPr>
          <w:rFonts w:ascii="Aptos" w:hAnsi="Aptos"/>
          <w:b/>
          <w:sz w:val="28"/>
          <w:szCs w:val="28"/>
        </w:rPr>
        <w:t>Show Date:</w:t>
      </w:r>
      <w:r w:rsidR="00932E32" w:rsidRPr="005556DC">
        <w:rPr>
          <w:rFonts w:ascii="Aptos" w:hAnsi="Aptos"/>
          <w:b/>
          <w:sz w:val="22"/>
          <w:szCs w:val="22"/>
        </w:rPr>
        <w:t xml:space="preserve"> </w:t>
      </w:r>
      <w:r w:rsidR="00932E32" w:rsidRPr="005556DC">
        <w:rPr>
          <w:rFonts w:ascii="Aptos" w:hAnsi="Aptos"/>
          <w:b/>
          <w:sz w:val="22"/>
          <w:szCs w:val="22"/>
        </w:rPr>
        <w:tab/>
      </w:r>
      <w:r w:rsidR="00932E32" w:rsidRPr="005556DC">
        <w:rPr>
          <w:rFonts w:ascii="Aptos" w:hAnsi="Aptos"/>
          <w:b/>
          <w:sz w:val="22"/>
          <w:szCs w:val="22"/>
        </w:rPr>
        <w:tab/>
      </w:r>
      <w:r w:rsidR="00932E32" w:rsidRPr="005556DC">
        <w:rPr>
          <w:rFonts w:ascii="Aptos" w:hAnsi="Aptos"/>
          <w:b/>
          <w:sz w:val="22"/>
          <w:szCs w:val="22"/>
        </w:rPr>
        <w:tab/>
        <w:t>________________________________________</w:t>
      </w:r>
    </w:p>
    <w:p w14:paraId="29B4AE67" w14:textId="77777777" w:rsidR="007732A6" w:rsidRPr="005556DC" w:rsidRDefault="007732A6" w:rsidP="007732A6">
      <w:pPr>
        <w:pStyle w:val="BodyText"/>
        <w:rPr>
          <w:rFonts w:ascii="Aptos" w:hAnsi="Aptos"/>
          <w:sz w:val="22"/>
          <w:szCs w:val="22"/>
        </w:rPr>
      </w:pPr>
    </w:p>
    <w:p w14:paraId="2A7FE51F" w14:textId="77777777" w:rsidR="00C45B6B" w:rsidRPr="005556DC" w:rsidRDefault="00C45B6B" w:rsidP="007732A6">
      <w:pPr>
        <w:pStyle w:val="BodyText"/>
        <w:rPr>
          <w:rFonts w:ascii="Aptos" w:hAnsi="Aptos"/>
          <w:sz w:val="22"/>
          <w:szCs w:val="22"/>
        </w:rPr>
      </w:pPr>
    </w:p>
    <w:p w14:paraId="35E58296" w14:textId="1FAA0448" w:rsidR="007732A6" w:rsidRPr="005556DC" w:rsidRDefault="00783FC2" w:rsidP="00E62BC6">
      <w:pPr>
        <w:pStyle w:val="BodyText"/>
        <w:spacing w:after="240"/>
        <w:ind w:left="0"/>
        <w:rPr>
          <w:rFonts w:ascii="Aptos" w:hAnsi="Aptos"/>
          <w:sz w:val="22"/>
          <w:szCs w:val="22"/>
          <w:u w:val="single"/>
        </w:rPr>
      </w:pPr>
      <w:r w:rsidRPr="005556DC">
        <w:rPr>
          <w:rFonts w:ascii="Aptos" w:hAnsi="Aptos"/>
          <w:b/>
          <w:sz w:val="22"/>
          <w:szCs w:val="22"/>
          <w:u w:val="single"/>
        </w:rPr>
        <w:t>Prepared</w:t>
      </w:r>
      <w:r w:rsidR="007732A6" w:rsidRPr="005556DC">
        <w:rPr>
          <w:rFonts w:ascii="Aptos" w:hAnsi="Aptos"/>
          <w:b/>
          <w:sz w:val="22"/>
          <w:szCs w:val="22"/>
          <w:u w:val="single"/>
        </w:rPr>
        <w:t xml:space="preserve"> by:</w:t>
      </w:r>
    </w:p>
    <w:p w14:paraId="45C69EFE" w14:textId="77777777" w:rsidR="00E5747C" w:rsidRPr="005556DC" w:rsidRDefault="00E5747C" w:rsidP="00E5747C">
      <w:pPr>
        <w:pStyle w:val="BodyText"/>
        <w:spacing w:after="240"/>
        <w:rPr>
          <w:rFonts w:ascii="Aptos" w:hAnsi="Aptos"/>
          <w:bCs/>
          <w:sz w:val="22"/>
          <w:szCs w:val="22"/>
        </w:rPr>
      </w:pPr>
      <w:r w:rsidRPr="005556DC">
        <w:rPr>
          <w:rFonts w:ascii="Aptos" w:hAnsi="Aptos"/>
          <w:bCs/>
          <w:sz w:val="22"/>
          <w:szCs w:val="22"/>
        </w:rPr>
        <w:t>Name:</w:t>
      </w:r>
      <w:r w:rsidRPr="005556DC">
        <w:rPr>
          <w:rFonts w:ascii="Aptos" w:hAnsi="Aptos"/>
          <w:bCs/>
          <w:sz w:val="22"/>
          <w:szCs w:val="22"/>
        </w:rPr>
        <w:tab/>
      </w:r>
      <w:r w:rsidRPr="005556DC">
        <w:rPr>
          <w:rFonts w:ascii="Aptos" w:hAnsi="Aptos"/>
          <w:bCs/>
          <w:sz w:val="22"/>
          <w:szCs w:val="22"/>
        </w:rPr>
        <w:tab/>
        <w:t>_______________________________________</w:t>
      </w:r>
    </w:p>
    <w:p w14:paraId="6FCE5C53" w14:textId="77777777" w:rsidR="00E5747C" w:rsidRPr="005556DC" w:rsidRDefault="00E5747C" w:rsidP="00E5747C">
      <w:pPr>
        <w:pStyle w:val="BodyText"/>
        <w:spacing w:after="240"/>
        <w:rPr>
          <w:rFonts w:ascii="Aptos" w:hAnsi="Aptos"/>
          <w:bCs/>
          <w:sz w:val="22"/>
          <w:szCs w:val="22"/>
        </w:rPr>
      </w:pPr>
      <w:r w:rsidRPr="005556DC">
        <w:rPr>
          <w:rFonts w:ascii="Aptos" w:hAnsi="Aptos"/>
          <w:bCs/>
          <w:sz w:val="22"/>
          <w:szCs w:val="22"/>
        </w:rPr>
        <w:t>Title:</w:t>
      </w:r>
      <w:r w:rsidRPr="005556DC">
        <w:rPr>
          <w:rFonts w:ascii="Aptos" w:hAnsi="Aptos"/>
          <w:bCs/>
          <w:sz w:val="22"/>
          <w:szCs w:val="22"/>
        </w:rPr>
        <w:tab/>
      </w:r>
      <w:r w:rsidRPr="005556DC">
        <w:rPr>
          <w:rFonts w:ascii="Aptos" w:hAnsi="Aptos"/>
          <w:bCs/>
          <w:sz w:val="22"/>
          <w:szCs w:val="22"/>
        </w:rPr>
        <w:tab/>
        <w:t>_______________________________________</w:t>
      </w:r>
    </w:p>
    <w:p w14:paraId="6329C2FF" w14:textId="4378A923" w:rsidR="007732A6" w:rsidRPr="005556DC" w:rsidRDefault="00783FC2" w:rsidP="00E62BC6">
      <w:pPr>
        <w:pStyle w:val="BodyText"/>
        <w:spacing w:after="240"/>
        <w:ind w:left="0"/>
        <w:rPr>
          <w:rFonts w:ascii="Aptos" w:hAnsi="Aptos"/>
          <w:sz w:val="22"/>
          <w:szCs w:val="22"/>
          <w:u w:val="single"/>
        </w:rPr>
      </w:pPr>
      <w:r w:rsidRPr="005556DC">
        <w:rPr>
          <w:rFonts w:ascii="Aptos" w:hAnsi="Aptos"/>
          <w:b/>
          <w:sz w:val="22"/>
          <w:szCs w:val="22"/>
          <w:u w:val="single"/>
        </w:rPr>
        <w:t>Reviewed by:</w:t>
      </w:r>
      <w:r w:rsidRPr="005556DC">
        <w:rPr>
          <w:rFonts w:ascii="Aptos" w:hAnsi="Aptos"/>
          <w:sz w:val="22"/>
          <w:szCs w:val="22"/>
          <w:u w:val="single"/>
        </w:rPr>
        <w:t xml:space="preserve"> </w:t>
      </w:r>
    </w:p>
    <w:p w14:paraId="1DCC8F99" w14:textId="6AD8675F" w:rsidR="00783FC2" w:rsidRPr="005556DC" w:rsidRDefault="00783FC2" w:rsidP="00E5747C">
      <w:pPr>
        <w:pStyle w:val="BodyText"/>
        <w:spacing w:after="240"/>
        <w:rPr>
          <w:rFonts w:ascii="Aptos" w:hAnsi="Aptos"/>
          <w:bCs/>
          <w:sz w:val="22"/>
          <w:szCs w:val="22"/>
        </w:rPr>
      </w:pPr>
      <w:r w:rsidRPr="005556DC">
        <w:rPr>
          <w:rFonts w:ascii="Aptos" w:hAnsi="Aptos"/>
          <w:bCs/>
          <w:sz w:val="22"/>
          <w:szCs w:val="22"/>
        </w:rPr>
        <w:t>Name:</w:t>
      </w:r>
      <w:r w:rsidRPr="005556DC">
        <w:rPr>
          <w:rFonts w:ascii="Aptos" w:hAnsi="Aptos"/>
          <w:bCs/>
          <w:sz w:val="22"/>
          <w:szCs w:val="22"/>
        </w:rPr>
        <w:tab/>
      </w:r>
      <w:r w:rsidRPr="005556DC">
        <w:rPr>
          <w:rFonts w:ascii="Aptos" w:hAnsi="Aptos"/>
          <w:bCs/>
          <w:sz w:val="22"/>
          <w:szCs w:val="22"/>
        </w:rPr>
        <w:tab/>
      </w:r>
      <w:r w:rsidR="00E5747C" w:rsidRPr="005556DC">
        <w:rPr>
          <w:rFonts w:ascii="Aptos" w:hAnsi="Aptos"/>
          <w:bCs/>
          <w:sz w:val="22"/>
          <w:szCs w:val="22"/>
        </w:rPr>
        <w:t>_______________________________________</w:t>
      </w:r>
    </w:p>
    <w:p w14:paraId="4BAD9EEC" w14:textId="62F8576A" w:rsidR="00783FC2" w:rsidRPr="005556DC" w:rsidRDefault="00783FC2" w:rsidP="00E5747C">
      <w:pPr>
        <w:pStyle w:val="BodyText"/>
        <w:spacing w:after="240"/>
        <w:rPr>
          <w:rFonts w:ascii="Aptos" w:hAnsi="Aptos"/>
          <w:bCs/>
          <w:sz w:val="22"/>
          <w:szCs w:val="22"/>
        </w:rPr>
      </w:pPr>
      <w:r w:rsidRPr="005556DC">
        <w:rPr>
          <w:rFonts w:ascii="Aptos" w:hAnsi="Aptos"/>
          <w:bCs/>
          <w:sz w:val="22"/>
          <w:szCs w:val="22"/>
        </w:rPr>
        <w:t>Title:</w:t>
      </w:r>
      <w:r w:rsidRPr="005556DC">
        <w:rPr>
          <w:rFonts w:ascii="Aptos" w:hAnsi="Aptos"/>
          <w:bCs/>
          <w:sz w:val="22"/>
          <w:szCs w:val="22"/>
        </w:rPr>
        <w:tab/>
      </w:r>
      <w:r w:rsidRPr="005556DC">
        <w:rPr>
          <w:rFonts w:ascii="Aptos" w:hAnsi="Aptos"/>
          <w:bCs/>
          <w:sz w:val="22"/>
          <w:szCs w:val="22"/>
        </w:rPr>
        <w:tab/>
      </w:r>
      <w:r w:rsidR="00E5747C" w:rsidRPr="005556DC">
        <w:rPr>
          <w:rFonts w:ascii="Aptos" w:hAnsi="Aptos"/>
          <w:bCs/>
          <w:sz w:val="22"/>
          <w:szCs w:val="22"/>
        </w:rPr>
        <w:t>_______________________________________</w:t>
      </w:r>
    </w:p>
    <w:p w14:paraId="5EB6A25E" w14:textId="5B6064C4" w:rsidR="00783FC2" w:rsidRPr="005556DC" w:rsidRDefault="00783FC2" w:rsidP="00E5747C">
      <w:pPr>
        <w:pStyle w:val="BodyText"/>
        <w:spacing w:after="240"/>
        <w:rPr>
          <w:rFonts w:ascii="Aptos" w:hAnsi="Aptos"/>
          <w:bCs/>
          <w:sz w:val="22"/>
          <w:szCs w:val="22"/>
        </w:rPr>
      </w:pPr>
      <w:r w:rsidRPr="005556DC">
        <w:rPr>
          <w:rFonts w:ascii="Aptos" w:hAnsi="Aptos"/>
          <w:bCs/>
          <w:sz w:val="22"/>
          <w:szCs w:val="22"/>
        </w:rPr>
        <w:t>Date:</w:t>
      </w:r>
      <w:r w:rsidRPr="005556DC">
        <w:rPr>
          <w:rFonts w:ascii="Aptos" w:hAnsi="Aptos"/>
          <w:bCs/>
          <w:sz w:val="22"/>
          <w:szCs w:val="22"/>
        </w:rPr>
        <w:tab/>
      </w:r>
      <w:r w:rsidRPr="005556DC">
        <w:rPr>
          <w:rFonts w:ascii="Aptos" w:hAnsi="Aptos"/>
          <w:bCs/>
          <w:sz w:val="22"/>
          <w:szCs w:val="22"/>
        </w:rPr>
        <w:tab/>
      </w:r>
      <w:r w:rsidR="00E5747C" w:rsidRPr="005556DC">
        <w:rPr>
          <w:rFonts w:ascii="Aptos" w:hAnsi="Aptos"/>
          <w:bCs/>
          <w:sz w:val="22"/>
          <w:szCs w:val="22"/>
        </w:rPr>
        <w:t>_______________________________________</w:t>
      </w:r>
    </w:p>
    <w:p w14:paraId="1F7FD9CD" w14:textId="77777777" w:rsidR="00783FC2" w:rsidRPr="005556DC" w:rsidRDefault="00783FC2" w:rsidP="00E5747C">
      <w:pPr>
        <w:pStyle w:val="BodyText"/>
        <w:spacing w:after="240"/>
        <w:rPr>
          <w:rFonts w:ascii="Aptos" w:hAnsi="Aptos"/>
          <w:bCs/>
          <w:sz w:val="22"/>
          <w:szCs w:val="22"/>
        </w:rPr>
      </w:pPr>
      <w:r w:rsidRPr="005556DC">
        <w:rPr>
          <w:rFonts w:ascii="Aptos" w:hAnsi="Aptos"/>
          <w:bCs/>
          <w:sz w:val="22"/>
          <w:szCs w:val="22"/>
        </w:rPr>
        <w:t>Signature:</w:t>
      </w:r>
      <w:r w:rsidRPr="005556DC">
        <w:rPr>
          <w:rFonts w:ascii="Aptos" w:hAnsi="Aptos"/>
          <w:bCs/>
          <w:sz w:val="22"/>
          <w:szCs w:val="22"/>
        </w:rPr>
        <w:tab/>
      </w:r>
      <w:r w:rsidRPr="005556DC">
        <w:rPr>
          <w:rFonts w:ascii="Aptos" w:hAnsi="Aptos"/>
          <w:bCs/>
          <w:sz w:val="22"/>
          <w:szCs w:val="22"/>
        </w:rPr>
        <w:tab/>
        <w:t>_______________________________________</w:t>
      </w:r>
    </w:p>
    <w:p w14:paraId="0A85F1FE" w14:textId="3A014A0E" w:rsidR="00B30B58" w:rsidRPr="005556DC" w:rsidRDefault="00B30B58" w:rsidP="00E62BC6">
      <w:pPr>
        <w:pStyle w:val="BodyText"/>
        <w:spacing w:after="240"/>
        <w:ind w:left="0"/>
        <w:rPr>
          <w:rFonts w:ascii="Aptos" w:hAnsi="Aptos"/>
          <w:b/>
          <w:sz w:val="22"/>
          <w:szCs w:val="22"/>
          <w:u w:val="single"/>
        </w:rPr>
      </w:pPr>
      <w:r w:rsidRPr="005556DC">
        <w:rPr>
          <w:rFonts w:ascii="Aptos" w:hAnsi="Aptos"/>
          <w:b/>
          <w:sz w:val="22"/>
          <w:szCs w:val="22"/>
          <w:u w:val="single"/>
        </w:rPr>
        <w:t>President/Secretary Approval:</w:t>
      </w:r>
    </w:p>
    <w:p w14:paraId="7D558861" w14:textId="23DB987E" w:rsidR="00B30B58" w:rsidRPr="005556DC" w:rsidRDefault="00B30B58" w:rsidP="00783FC2">
      <w:pPr>
        <w:pStyle w:val="BodyText"/>
        <w:rPr>
          <w:rFonts w:ascii="Aptos" w:hAnsi="Aptos"/>
          <w:sz w:val="22"/>
          <w:szCs w:val="22"/>
        </w:rPr>
      </w:pPr>
      <w:r w:rsidRPr="005556DC">
        <w:rPr>
          <w:rFonts w:ascii="Aptos" w:hAnsi="Aptos"/>
          <w:sz w:val="22"/>
          <w:szCs w:val="22"/>
        </w:rPr>
        <w:t>I have reviewed and approve the Risk Management Plan.</w:t>
      </w:r>
    </w:p>
    <w:p w14:paraId="555DF962" w14:textId="77777777" w:rsidR="00B30B58" w:rsidRPr="005556DC" w:rsidRDefault="00B30B58" w:rsidP="00783FC2">
      <w:pPr>
        <w:pStyle w:val="BodyText"/>
        <w:rPr>
          <w:rFonts w:ascii="Aptos" w:hAnsi="Aptos"/>
          <w:sz w:val="22"/>
          <w:szCs w:val="22"/>
        </w:rPr>
      </w:pPr>
    </w:p>
    <w:p w14:paraId="11350018" w14:textId="0277D91B" w:rsidR="00B30B58" w:rsidRPr="005556DC" w:rsidRDefault="00B30B58" w:rsidP="002E10C8">
      <w:pPr>
        <w:pStyle w:val="BodyText"/>
        <w:spacing w:after="240"/>
        <w:rPr>
          <w:rFonts w:ascii="Aptos" w:hAnsi="Aptos"/>
          <w:bCs/>
          <w:sz w:val="22"/>
          <w:szCs w:val="22"/>
        </w:rPr>
      </w:pPr>
      <w:r w:rsidRPr="005556DC">
        <w:rPr>
          <w:rFonts w:ascii="Aptos" w:hAnsi="Aptos"/>
          <w:bCs/>
          <w:sz w:val="22"/>
          <w:szCs w:val="22"/>
        </w:rPr>
        <w:t>Name:</w:t>
      </w:r>
      <w:r w:rsidRPr="005556DC">
        <w:rPr>
          <w:rFonts w:ascii="Aptos" w:hAnsi="Aptos"/>
          <w:bCs/>
          <w:sz w:val="22"/>
          <w:szCs w:val="22"/>
        </w:rPr>
        <w:tab/>
      </w:r>
      <w:r w:rsidRPr="005556DC">
        <w:rPr>
          <w:rFonts w:ascii="Aptos" w:hAnsi="Aptos"/>
          <w:bCs/>
          <w:sz w:val="22"/>
          <w:szCs w:val="22"/>
        </w:rPr>
        <w:tab/>
        <w:t>_______________________________________</w:t>
      </w:r>
    </w:p>
    <w:p w14:paraId="395143E1" w14:textId="4AD09555" w:rsidR="00B30B58" w:rsidRPr="005556DC" w:rsidRDefault="00B30B58" w:rsidP="002E10C8">
      <w:pPr>
        <w:pStyle w:val="BodyText"/>
        <w:spacing w:after="240"/>
        <w:rPr>
          <w:rFonts w:ascii="Aptos" w:hAnsi="Aptos"/>
          <w:bCs/>
          <w:sz w:val="22"/>
          <w:szCs w:val="22"/>
        </w:rPr>
      </w:pPr>
      <w:r w:rsidRPr="005556DC">
        <w:rPr>
          <w:rFonts w:ascii="Aptos" w:hAnsi="Aptos"/>
          <w:bCs/>
          <w:sz w:val="22"/>
          <w:szCs w:val="22"/>
        </w:rPr>
        <w:t>Title:</w:t>
      </w:r>
      <w:r w:rsidRPr="005556DC">
        <w:rPr>
          <w:rFonts w:ascii="Aptos" w:hAnsi="Aptos"/>
          <w:bCs/>
          <w:sz w:val="22"/>
          <w:szCs w:val="22"/>
        </w:rPr>
        <w:tab/>
      </w:r>
      <w:r w:rsidRPr="005556DC">
        <w:rPr>
          <w:rFonts w:ascii="Aptos" w:hAnsi="Aptos"/>
          <w:bCs/>
          <w:sz w:val="22"/>
          <w:szCs w:val="22"/>
        </w:rPr>
        <w:tab/>
        <w:t>_______________________________________</w:t>
      </w:r>
    </w:p>
    <w:p w14:paraId="7DA5DA30" w14:textId="3EFDC462" w:rsidR="00B30B58" w:rsidRPr="005556DC" w:rsidRDefault="00B30B58" w:rsidP="002E10C8">
      <w:pPr>
        <w:pStyle w:val="BodyText"/>
        <w:spacing w:after="240"/>
        <w:rPr>
          <w:rFonts w:ascii="Aptos" w:hAnsi="Aptos"/>
          <w:bCs/>
          <w:sz w:val="22"/>
          <w:szCs w:val="22"/>
        </w:rPr>
      </w:pPr>
      <w:r w:rsidRPr="005556DC">
        <w:rPr>
          <w:rFonts w:ascii="Aptos" w:hAnsi="Aptos"/>
          <w:bCs/>
          <w:sz w:val="22"/>
          <w:szCs w:val="22"/>
        </w:rPr>
        <w:t>Date:</w:t>
      </w:r>
      <w:r w:rsidRPr="005556DC">
        <w:rPr>
          <w:rFonts w:ascii="Aptos" w:hAnsi="Aptos"/>
          <w:bCs/>
          <w:sz w:val="22"/>
          <w:szCs w:val="22"/>
        </w:rPr>
        <w:tab/>
      </w:r>
      <w:r w:rsidRPr="005556DC">
        <w:rPr>
          <w:rFonts w:ascii="Aptos" w:hAnsi="Aptos"/>
          <w:bCs/>
          <w:sz w:val="22"/>
          <w:szCs w:val="22"/>
        </w:rPr>
        <w:tab/>
        <w:t>_______________________________________</w:t>
      </w:r>
    </w:p>
    <w:p w14:paraId="5EB06044" w14:textId="77777777" w:rsidR="00B30B58" w:rsidRPr="005556DC" w:rsidRDefault="00B30B58" w:rsidP="002E10C8">
      <w:pPr>
        <w:pStyle w:val="BodyText"/>
        <w:spacing w:after="240"/>
        <w:rPr>
          <w:rFonts w:ascii="Aptos" w:hAnsi="Aptos"/>
          <w:bCs/>
          <w:sz w:val="22"/>
          <w:szCs w:val="22"/>
        </w:rPr>
      </w:pPr>
      <w:r w:rsidRPr="005556DC">
        <w:rPr>
          <w:rFonts w:ascii="Aptos" w:hAnsi="Aptos"/>
          <w:bCs/>
          <w:sz w:val="22"/>
          <w:szCs w:val="22"/>
        </w:rPr>
        <w:t>Signature:</w:t>
      </w:r>
      <w:r w:rsidRPr="005556DC">
        <w:rPr>
          <w:rFonts w:ascii="Aptos" w:hAnsi="Aptos"/>
          <w:bCs/>
          <w:sz w:val="22"/>
          <w:szCs w:val="22"/>
        </w:rPr>
        <w:tab/>
      </w:r>
      <w:r w:rsidRPr="005556DC">
        <w:rPr>
          <w:rFonts w:ascii="Aptos" w:hAnsi="Aptos"/>
          <w:bCs/>
          <w:sz w:val="22"/>
          <w:szCs w:val="22"/>
        </w:rPr>
        <w:tab/>
        <w:t>_______________________________________</w:t>
      </w:r>
    </w:p>
    <w:p w14:paraId="71EC838C" w14:textId="77777777" w:rsidR="00B30B58" w:rsidRDefault="00B30B58">
      <w:pPr>
        <w:rPr>
          <w:rFonts w:ascii="Aptos" w:hAnsi="Aptos"/>
        </w:rPr>
      </w:pPr>
    </w:p>
    <w:p w14:paraId="4E4F9EC5" w14:textId="77777777" w:rsidR="00FC73AB" w:rsidRDefault="00FC73AB">
      <w:pPr>
        <w:rPr>
          <w:rFonts w:ascii="Aptos" w:hAnsi="Aptos"/>
        </w:rPr>
      </w:pPr>
    </w:p>
    <w:p w14:paraId="0BA94C23" w14:textId="3D31FB50" w:rsidR="00FC73AB" w:rsidRPr="005556DC" w:rsidRDefault="00FC73AB">
      <w:pPr>
        <w:rPr>
          <w:rFonts w:ascii="Aptos" w:hAnsi="Aptos"/>
        </w:rPr>
        <w:sectPr w:rsidR="00FC73AB" w:rsidRPr="005556DC">
          <w:headerReference w:type="default" r:id="rId11"/>
          <w:footerReference w:type="default" r:id="rId12"/>
          <w:pgSz w:w="11906" w:h="16838"/>
          <w:pgMar w:top="1440" w:right="1440" w:bottom="1440" w:left="1440" w:header="708" w:footer="708" w:gutter="0"/>
          <w:cols w:space="708"/>
          <w:docGrid w:linePitch="360"/>
        </w:sectPr>
      </w:pPr>
    </w:p>
    <w:sdt>
      <w:sdtPr>
        <w:rPr>
          <w:rFonts w:ascii="Aptos" w:eastAsia="Arial" w:hAnsi="Aptos" w:cs="Arial"/>
          <w:noProof/>
          <w:color w:val="auto"/>
          <w:sz w:val="22"/>
          <w:szCs w:val="22"/>
          <w:lang w:val="en-AU" w:eastAsia="en-AU" w:bidi="en-AU"/>
        </w:rPr>
        <w:id w:val="120592346"/>
        <w:docPartObj>
          <w:docPartGallery w:val="Table of Contents"/>
          <w:docPartUnique/>
        </w:docPartObj>
      </w:sdtPr>
      <w:sdtEndPr>
        <w:rPr>
          <w:b/>
          <w:bCs/>
        </w:rPr>
      </w:sdtEndPr>
      <w:sdtContent>
        <w:p w14:paraId="5FEFFC18" w14:textId="77777777" w:rsidR="00C45B6B" w:rsidRPr="005556DC" w:rsidRDefault="00C45B6B" w:rsidP="005179FD">
          <w:pPr>
            <w:pStyle w:val="TOCHeading"/>
            <w:spacing w:before="0"/>
            <w:rPr>
              <w:rFonts w:ascii="Aptos" w:hAnsi="Aptos"/>
              <w:b/>
              <w:bCs/>
              <w:sz w:val="28"/>
              <w:szCs w:val="28"/>
            </w:rPr>
          </w:pPr>
          <w:r w:rsidRPr="005556DC">
            <w:rPr>
              <w:rFonts w:ascii="Aptos" w:hAnsi="Aptos"/>
              <w:b/>
              <w:bCs/>
              <w:sz w:val="28"/>
              <w:szCs w:val="28"/>
            </w:rPr>
            <w:t>Contents</w:t>
          </w:r>
        </w:p>
        <w:p w14:paraId="6155D277" w14:textId="16A05EBF" w:rsidR="00873D04" w:rsidRDefault="00C45B6B">
          <w:pPr>
            <w:pStyle w:val="TOC1"/>
            <w:rPr>
              <w:rFonts w:asciiTheme="minorHAnsi" w:eastAsiaTheme="minorEastAsia" w:hAnsiTheme="minorHAnsi" w:cstheme="minorBidi"/>
              <w:kern w:val="2"/>
              <w:sz w:val="24"/>
              <w:szCs w:val="24"/>
              <w:lang w:bidi="ar-SA"/>
              <w14:ligatures w14:val="standardContextual"/>
            </w:rPr>
          </w:pPr>
          <w:r w:rsidRPr="005556DC">
            <w:rPr>
              <w:noProof w:val="0"/>
            </w:rPr>
            <w:fldChar w:fldCharType="begin"/>
          </w:r>
          <w:r w:rsidRPr="005556DC">
            <w:instrText xml:space="preserve"> TOC \o "1-3" \h \z \u </w:instrText>
          </w:r>
          <w:r w:rsidRPr="005556DC">
            <w:rPr>
              <w:noProof w:val="0"/>
            </w:rPr>
            <w:fldChar w:fldCharType="separate"/>
          </w:r>
          <w:hyperlink w:anchor="_Toc216689853" w:history="1">
            <w:r w:rsidR="00873D04" w:rsidRPr="002A5B3F">
              <w:rPr>
                <w:rStyle w:val="Hyperlink"/>
              </w:rPr>
              <w:t>Scope of the Plan:</w:t>
            </w:r>
            <w:r w:rsidR="00873D04">
              <w:rPr>
                <w:webHidden/>
              </w:rPr>
              <w:tab/>
            </w:r>
            <w:r w:rsidR="00873D04">
              <w:rPr>
                <w:webHidden/>
              </w:rPr>
              <w:fldChar w:fldCharType="begin"/>
            </w:r>
            <w:r w:rsidR="00873D04">
              <w:rPr>
                <w:webHidden/>
              </w:rPr>
              <w:instrText xml:space="preserve"> PAGEREF _Toc216689853 \h </w:instrText>
            </w:r>
            <w:r w:rsidR="00873D04">
              <w:rPr>
                <w:webHidden/>
              </w:rPr>
            </w:r>
            <w:r w:rsidR="00873D04">
              <w:rPr>
                <w:webHidden/>
              </w:rPr>
              <w:fldChar w:fldCharType="separate"/>
            </w:r>
            <w:r w:rsidR="00873D04">
              <w:rPr>
                <w:webHidden/>
              </w:rPr>
              <w:t>2</w:t>
            </w:r>
            <w:r w:rsidR="00873D04">
              <w:rPr>
                <w:webHidden/>
              </w:rPr>
              <w:fldChar w:fldCharType="end"/>
            </w:r>
          </w:hyperlink>
        </w:p>
        <w:p w14:paraId="347818EB" w14:textId="69CE83DF" w:rsidR="00873D04" w:rsidRDefault="00873D04">
          <w:pPr>
            <w:pStyle w:val="TOC1"/>
            <w:rPr>
              <w:rFonts w:asciiTheme="minorHAnsi" w:eastAsiaTheme="minorEastAsia" w:hAnsiTheme="minorHAnsi" w:cstheme="minorBidi"/>
              <w:kern w:val="2"/>
              <w:sz w:val="24"/>
              <w:szCs w:val="24"/>
              <w:lang w:bidi="ar-SA"/>
              <w14:ligatures w14:val="standardContextual"/>
            </w:rPr>
          </w:pPr>
          <w:hyperlink w:anchor="_Toc216689854" w:history="1">
            <w:r w:rsidRPr="002A5B3F">
              <w:rPr>
                <w:rStyle w:val="Hyperlink"/>
              </w:rPr>
              <w:t>Context of the Plan</w:t>
            </w:r>
            <w:r>
              <w:rPr>
                <w:webHidden/>
              </w:rPr>
              <w:tab/>
            </w:r>
            <w:r>
              <w:rPr>
                <w:webHidden/>
              </w:rPr>
              <w:fldChar w:fldCharType="begin"/>
            </w:r>
            <w:r>
              <w:rPr>
                <w:webHidden/>
              </w:rPr>
              <w:instrText xml:space="preserve"> PAGEREF _Toc216689854 \h </w:instrText>
            </w:r>
            <w:r>
              <w:rPr>
                <w:webHidden/>
              </w:rPr>
            </w:r>
            <w:r>
              <w:rPr>
                <w:webHidden/>
              </w:rPr>
              <w:fldChar w:fldCharType="separate"/>
            </w:r>
            <w:r>
              <w:rPr>
                <w:webHidden/>
              </w:rPr>
              <w:t>2</w:t>
            </w:r>
            <w:r>
              <w:rPr>
                <w:webHidden/>
              </w:rPr>
              <w:fldChar w:fldCharType="end"/>
            </w:r>
          </w:hyperlink>
        </w:p>
        <w:p w14:paraId="7E60ADB5" w14:textId="25C9A87E" w:rsidR="00873D04" w:rsidRDefault="00873D04">
          <w:pPr>
            <w:pStyle w:val="TOC1"/>
            <w:rPr>
              <w:rFonts w:asciiTheme="minorHAnsi" w:eastAsiaTheme="minorEastAsia" w:hAnsiTheme="minorHAnsi" w:cstheme="minorBidi"/>
              <w:kern w:val="2"/>
              <w:sz w:val="24"/>
              <w:szCs w:val="24"/>
              <w:lang w:bidi="ar-SA"/>
              <w14:ligatures w14:val="standardContextual"/>
            </w:rPr>
          </w:pPr>
          <w:hyperlink w:anchor="_Toc216689855" w:history="1">
            <w:r w:rsidRPr="002A5B3F">
              <w:rPr>
                <w:rStyle w:val="Hyperlink"/>
              </w:rPr>
              <w:t>Risk Evaluation Criteria:</w:t>
            </w:r>
            <w:r>
              <w:rPr>
                <w:webHidden/>
              </w:rPr>
              <w:tab/>
            </w:r>
            <w:r>
              <w:rPr>
                <w:webHidden/>
              </w:rPr>
              <w:fldChar w:fldCharType="begin"/>
            </w:r>
            <w:r>
              <w:rPr>
                <w:webHidden/>
              </w:rPr>
              <w:instrText xml:space="preserve"> PAGEREF _Toc216689855 \h </w:instrText>
            </w:r>
            <w:r>
              <w:rPr>
                <w:webHidden/>
              </w:rPr>
            </w:r>
            <w:r>
              <w:rPr>
                <w:webHidden/>
              </w:rPr>
              <w:fldChar w:fldCharType="separate"/>
            </w:r>
            <w:r>
              <w:rPr>
                <w:webHidden/>
              </w:rPr>
              <w:t>2</w:t>
            </w:r>
            <w:r>
              <w:rPr>
                <w:webHidden/>
              </w:rPr>
              <w:fldChar w:fldCharType="end"/>
            </w:r>
          </w:hyperlink>
        </w:p>
        <w:p w14:paraId="5DF4FDC0" w14:textId="0A2A1081" w:rsidR="00873D04" w:rsidRDefault="00873D04">
          <w:pPr>
            <w:pStyle w:val="TOC1"/>
            <w:rPr>
              <w:rFonts w:asciiTheme="minorHAnsi" w:eastAsiaTheme="minorEastAsia" w:hAnsiTheme="minorHAnsi" w:cstheme="minorBidi"/>
              <w:kern w:val="2"/>
              <w:sz w:val="24"/>
              <w:szCs w:val="24"/>
              <w:lang w:bidi="ar-SA"/>
              <w14:ligatures w14:val="standardContextual"/>
            </w:rPr>
          </w:pPr>
          <w:hyperlink w:anchor="_Toc216689856" w:history="1">
            <w:r w:rsidRPr="002A5B3F">
              <w:rPr>
                <w:rStyle w:val="Hyperlink"/>
              </w:rPr>
              <w:t>Measure of Likelihood</w:t>
            </w:r>
            <w:r>
              <w:rPr>
                <w:webHidden/>
              </w:rPr>
              <w:tab/>
            </w:r>
            <w:r>
              <w:rPr>
                <w:webHidden/>
              </w:rPr>
              <w:fldChar w:fldCharType="begin"/>
            </w:r>
            <w:r>
              <w:rPr>
                <w:webHidden/>
              </w:rPr>
              <w:instrText xml:space="preserve"> PAGEREF _Toc216689856 \h </w:instrText>
            </w:r>
            <w:r>
              <w:rPr>
                <w:webHidden/>
              </w:rPr>
            </w:r>
            <w:r>
              <w:rPr>
                <w:webHidden/>
              </w:rPr>
              <w:fldChar w:fldCharType="separate"/>
            </w:r>
            <w:r>
              <w:rPr>
                <w:webHidden/>
              </w:rPr>
              <w:t>3</w:t>
            </w:r>
            <w:r>
              <w:rPr>
                <w:webHidden/>
              </w:rPr>
              <w:fldChar w:fldCharType="end"/>
            </w:r>
          </w:hyperlink>
        </w:p>
        <w:p w14:paraId="1AB7987A" w14:textId="2EA6C015" w:rsidR="00873D04" w:rsidRDefault="00873D04">
          <w:pPr>
            <w:pStyle w:val="TOC1"/>
            <w:rPr>
              <w:rFonts w:asciiTheme="minorHAnsi" w:eastAsiaTheme="minorEastAsia" w:hAnsiTheme="minorHAnsi" w:cstheme="minorBidi"/>
              <w:kern w:val="2"/>
              <w:sz w:val="24"/>
              <w:szCs w:val="24"/>
              <w:lang w:bidi="ar-SA"/>
              <w14:ligatures w14:val="standardContextual"/>
            </w:rPr>
          </w:pPr>
          <w:hyperlink w:anchor="_Toc216689857" w:history="1">
            <w:r w:rsidRPr="002A5B3F">
              <w:rPr>
                <w:rStyle w:val="Hyperlink"/>
              </w:rPr>
              <w:t>Measure of Consequences</w:t>
            </w:r>
            <w:r>
              <w:rPr>
                <w:webHidden/>
              </w:rPr>
              <w:tab/>
            </w:r>
            <w:r>
              <w:rPr>
                <w:webHidden/>
              </w:rPr>
              <w:fldChar w:fldCharType="begin"/>
            </w:r>
            <w:r>
              <w:rPr>
                <w:webHidden/>
              </w:rPr>
              <w:instrText xml:space="preserve"> PAGEREF _Toc216689857 \h </w:instrText>
            </w:r>
            <w:r>
              <w:rPr>
                <w:webHidden/>
              </w:rPr>
            </w:r>
            <w:r>
              <w:rPr>
                <w:webHidden/>
              </w:rPr>
              <w:fldChar w:fldCharType="separate"/>
            </w:r>
            <w:r>
              <w:rPr>
                <w:webHidden/>
              </w:rPr>
              <w:t>3</w:t>
            </w:r>
            <w:r>
              <w:rPr>
                <w:webHidden/>
              </w:rPr>
              <w:fldChar w:fldCharType="end"/>
            </w:r>
          </w:hyperlink>
        </w:p>
        <w:p w14:paraId="10613F1D" w14:textId="4A4A693A" w:rsidR="00873D04" w:rsidRDefault="00873D04">
          <w:pPr>
            <w:pStyle w:val="TOC1"/>
            <w:rPr>
              <w:rFonts w:asciiTheme="minorHAnsi" w:eastAsiaTheme="minorEastAsia" w:hAnsiTheme="minorHAnsi" w:cstheme="minorBidi"/>
              <w:kern w:val="2"/>
              <w:sz w:val="24"/>
              <w:szCs w:val="24"/>
              <w:lang w:bidi="ar-SA"/>
              <w14:ligatures w14:val="standardContextual"/>
            </w:rPr>
          </w:pPr>
          <w:hyperlink w:anchor="_Toc216689858" w:history="1">
            <w:r w:rsidRPr="002A5B3F">
              <w:rPr>
                <w:rStyle w:val="Hyperlink"/>
              </w:rPr>
              <w:t>Risk Rating Matrix</w:t>
            </w:r>
            <w:r>
              <w:rPr>
                <w:webHidden/>
              </w:rPr>
              <w:tab/>
            </w:r>
            <w:r>
              <w:rPr>
                <w:webHidden/>
              </w:rPr>
              <w:fldChar w:fldCharType="begin"/>
            </w:r>
            <w:r>
              <w:rPr>
                <w:webHidden/>
              </w:rPr>
              <w:instrText xml:space="preserve"> PAGEREF _Toc216689858 \h </w:instrText>
            </w:r>
            <w:r>
              <w:rPr>
                <w:webHidden/>
              </w:rPr>
            </w:r>
            <w:r>
              <w:rPr>
                <w:webHidden/>
              </w:rPr>
              <w:fldChar w:fldCharType="separate"/>
            </w:r>
            <w:r>
              <w:rPr>
                <w:webHidden/>
              </w:rPr>
              <w:t>4</w:t>
            </w:r>
            <w:r>
              <w:rPr>
                <w:webHidden/>
              </w:rPr>
              <w:fldChar w:fldCharType="end"/>
            </w:r>
          </w:hyperlink>
        </w:p>
        <w:p w14:paraId="7DBEF740" w14:textId="3DD541CF" w:rsidR="00873D04" w:rsidRDefault="00873D04">
          <w:pPr>
            <w:pStyle w:val="TOC1"/>
            <w:rPr>
              <w:rFonts w:asciiTheme="minorHAnsi" w:eastAsiaTheme="minorEastAsia" w:hAnsiTheme="minorHAnsi" w:cstheme="minorBidi"/>
              <w:kern w:val="2"/>
              <w:sz w:val="24"/>
              <w:szCs w:val="24"/>
              <w:lang w:bidi="ar-SA"/>
              <w14:ligatures w14:val="standardContextual"/>
            </w:rPr>
          </w:pPr>
          <w:hyperlink w:anchor="_Toc216689859" w:history="1">
            <w:r w:rsidRPr="002A5B3F">
              <w:rPr>
                <w:rStyle w:val="Hyperlink"/>
              </w:rPr>
              <w:t>Risk Approval Schedule</w:t>
            </w:r>
            <w:r>
              <w:rPr>
                <w:webHidden/>
              </w:rPr>
              <w:tab/>
            </w:r>
            <w:r>
              <w:rPr>
                <w:webHidden/>
              </w:rPr>
              <w:fldChar w:fldCharType="begin"/>
            </w:r>
            <w:r>
              <w:rPr>
                <w:webHidden/>
              </w:rPr>
              <w:instrText xml:space="preserve"> PAGEREF _Toc216689859 \h </w:instrText>
            </w:r>
            <w:r>
              <w:rPr>
                <w:webHidden/>
              </w:rPr>
            </w:r>
            <w:r>
              <w:rPr>
                <w:webHidden/>
              </w:rPr>
              <w:fldChar w:fldCharType="separate"/>
            </w:r>
            <w:r>
              <w:rPr>
                <w:webHidden/>
              </w:rPr>
              <w:t>4</w:t>
            </w:r>
            <w:r>
              <w:rPr>
                <w:webHidden/>
              </w:rPr>
              <w:fldChar w:fldCharType="end"/>
            </w:r>
          </w:hyperlink>
        </w:p>
        <w:p w14:paraId="2220498A" w14:textId="7B87E627" w:rsidR="00873D04" w:rsidRDefault="00873D04">
          <w:pPr>
            <w:pStyle w:val="TOC1"/>
            <w:rPr>
              <w:rFonts w:asciiTheme="minorHAnsi" w:eastAsiaTheme="minorEastAsia" w:hAnsiTheme="minorHAnsi" w:cstheme="minorBidi"/>
              <w:kern w:val="2"/>
              <w:sz w:val="24"/>
              <w:szCs w:val="24"/>
              <w:lang w:bidi="ar-SA"/>
              <w14:ligatures w14:val="standardContextual"/>
            </w:rPr>
          </w:pPr>
          <w:hyperlink w:anchor="_Toc216689860" w:history="1">
            <w:r w:rsidRPr="002A5B3F">
              <w:rPr>
                <w:rStyle w:val="Hyperlink"/>
              </w:rPr>
              <w:t>Hazard Identification</w:t>
            </w:r>
            <w:r>
              <w:rPr>
                <w:webHidden/>
              </w:rPr>
              <w:tab/>
            </w:r>
            <w:r>
              <w:rPr>
                <w:webHidden/>
              </w:rPr>
              <w:fldChar w:fldCharType="begin"/>
            </w:r>
            <w:r>
              <w:rPr>
                <w:webHidden/>
              </w:rPr>
              <w:instrText xml:space="preserve"> PAGEREF _Toc216689860 \h </w:instrText>
            </w:r>
            <w:r>
              <w:rPr>
                <w:webHidden/>
              </w:rPr>
            </w:r>
            <w:r>
              <w:rPr>
                <w:webHidden/>
              </w:rPr>
              <w:fldChar w:fldCharType="separate"/>
            </w:r>
            <w:r>
              <w:rPr>
                <w:webHidden/>
              </w:rPr>
              <w:t>5</w:t>
            </w:r>
            <w:r>
              <w:rPr>
                <w:webHidden/>
              </w:rPr>
              <w:fldChar w:fldCharType="end"/>
            </w:r>
          </w:hyperlink>
        </w:p>
        <w:p w14:paraId="4BB1ED34" w14:textId="28238C18" w:rsidR="00873D04" w:rsidRDefault="00873D04">
          <w:pPr>
            <w:pStyle w:val="TOC1"/>
            <w:rPr>
              <w:rFonts w:asciiTheme="minorHAnsi" w:eastAsiaTheme="minorEastAsia" w:hAnsiTheme="minorHAnsi" w:cstheme="minorBidi"/>
              <w:kern w:val="2"/>
              <w:sz w:val="24"/>
              <w:szCs w:val="24"/>
              <w:lang w:bidi="ar-SA"/>
              <w14:ligatures w14:val="standardContextual"/>
            </w:rPr>
          </w:pPr>
          <w:hyperlink w:anchor="_Toc216689861" w:history="1">
            <w:r w:rsidRPr="002A5B3F">
              <w:rPr>
                <w:rStyle w:val="Hyperlink"/>
              </w:rPr>
              <w:t>Monitoring and Evaluation</w:t>
            </w:r>
            <w:r>
              <w:rPr>
                <w:webHidden/>
              </w:rPr>
              <w:tab/>
            </w:r>
            <w:r>
              <w:rPr>
                <w:webHidden/>
              </w:rPr>
              <w:fldChar w:fldCharType="begin"/>
            </w:r>
            <w:r>
              <w:rPr>
                <w:webHidden/>
              </w:rPr>
              <w:instrText xml:space="preserve"> PAGEREF _Toc216689861 \h </w:instrText>
            </w:r>
            <w:r>
              <w:rPr>
                <w:webHidden/>
              </w:rPr>
            </w:r>
            <w:r>
              <w:rPr>
                <w:webHidden/>
              </w:rPr>
              <w:fldChar w:fldCharType="separate"/>
            </w:r>
            <w:r>
              <w:rPr>
                <w:webHidden/>
              </w:rPr>
              <w:t>7</w:t>
            </w:r>
            <w:r>
              <w:rPr>
                <w:webHidden/>
              </w:rPr>
              <w:fldChar w:fldCharType="end"/>
            </w:r>
          </w:hyperlink>
        </w:p>
        <w:p w14:paraId="142F40BF" w14:textId="03E5B4F8" w:rsidR="00C45B6B" w:rsidRPr="005556DC" w:rsidRDefault="00C45B6B" w:rsidP="001314F5">
          <w:pPr>
            <w:pStyle w:val="TOC1"/>
            <w:rPr>
              <w:b/>
              <w:bCs/>
            </w:rPr>
          </w:pPr>
          <w:r w:rsidRPr="005556DC">
            <w:rPr>
              <w:b/>
              <w:bCs/>
            </w:rPr>
            <w:fldChar w:fldCharType="end"/>
          </w:r>
        </w:p>
      </w:sdtContent>
    </w:sdt>
    <w:p w14:paraId="709A3745" w14:textId="77777777" w:rsidR="007732A6" w:rsidRPr="005556DC" w:rsidRDefault="007732A6" w:rsidP="00E62BC6">
      <w:pPr>
        <w:pStyle w:val="Heading1"/>
        <w:spacing w:after="120"/>
        <w:ind w:left="0"/>
        <w:jc w:val="both"/>
        <w:rPr>
          <w:rFonts w:ascii="Aptos" w:hAnsi="Aptos"/>
          <w:sz w:val="22"/>
          <w:szCs w:val="22"/>
          <w:u w:val="single"/>
        </w:rPr>
      </w:pPr>
      <w:bookmarkStart w:id="0" w:name="_Toc216689853"/>
      <w:r w:rsidRPr="005556DC">
        <w:rPr>
          <w:rFonts w:ascii="Aptos" w:hAnsi="Aptos"/>
          <w:sz w:val="22"/>
          <w:szCs w:val="22"/>
          <w:u w:val="single"/>
        </w:rPr>
        <w:t>Scope of the Plan:</w:t>
      </w:r>
      <w:bookmarkEnd w:id="0"/>
    </w:p>
    <w:p w14:paraId="3396D08F" w14:textId="5366376B" w:rsidR="007732A6" w:rsidRPr="0086787E" w:rsidRDefault="007732A6" w:rsidP="007732A6">
      <w:pPr>
        <w:pStyle w:val="BodyText"/>
        <w:rPr>
          <w:rFonts w:ascii="Aptos" w:hAnsi="Aptos"/>
          <w:sz w:val="22"/>
          <w:szCs w:val="22"/>
        </w:rPr>
      </w:pPr>
      <w:r w:rsidRPr="0086787E">
        <w:rPr>
          <w:rFonts w:ascii="Aptos" w:hAnsi="Aptos"/>
          <w:sz w:val="22"/>
          <w:szCs w:val="22"/>
        </w:rPr>
        <w:t xml:space="preserve">The scope of the plan established </w:t>
      </w:r>
      <w:r w:rsidR="00597529" w:rsidRPr="0086787E">
        <w:rPr>
          <w:rFonts w:ascii="Aptos" w:hAnsi="Aptos"/>
          <w:sz w:val="22"/>
          <w:szCs w:val="22"/>
        </w:rPr>
        <w:t xml:space="preserve">in conjunction </w:t>
      </w:r>
      <w:r w:rsidR="00295BDB" w:rsidRPr="0086787E">
        <w:rPr>
          <w:rFonts w:ascii="Aptos" w:hAnsi="Aptos"/>
          <w:sz w:val="22"/>
          <w:szCs w:val="22"/>
        </w:rPr>
        <w:t>with our Insurance Broker PSC Insurance.</w:t>
      </w:r>
    </w:p>
    <w:p w14:paraId="156D1A35" w14:textId="6194B471" w:rsidR="007732A6" w:rsidRDefault="007732A6" w:rsidP="007732A6">
      <w:pPr>
        <w:pStyle w:val="BodyText"/>
        <w:rPr>
          <w:rFonts w:ascii="Aptos" w:hAnsi="Aptos"/>
          <w:sz w:val="22"/>
          <w:szCs w:val="22"/>
        </w:rPr>
      </w:pPr>
      <w:r w:rsidRPr="0086787E">
        <w:rPr>
          <w:rFonts w:ascii="Aptos" w:hAnsi="Aptos"/>
          <w:sz w:val="22"/>
          <w:szCs w:val="22"/>
        </w:rPr>
        <w:t>It was agreed that the plan should complement and be compatible with those used by other agencies and that it conform</w:t>
      </w:r>
      <w:r w:rsidR="00C45B6B" w:rsidRPr="0086787E">
        <w:rPr>
          <w:rFonts w:ascii="Aptos" w:hAnsi="Aptos"/>
          <w:sz w:val="22"/>
          <w:szCs w:val="22"/>
        </w:rPr>
        <w:t>s</w:t>
      </w:r>
      <w:r w:rsidRPr="0086787E">
        <w:rPr>
          <w:rFonts w:ascii="Aptos" w:hAnsi="Aptos"/>
          <w:sz w:val="22"/>
          <w:szCs w:val="22"/>
        </w:rPr>
        <w:t xml:space="preserve"> with the International Standard ISO 31000:2018 Risk</w:t>
      </w:r>
      <w:r w:rsidRPr="005556DC">
        <w:rPr>
          <w:rFonts w:ascii="Aptos" w:hAnsi="Aptos"/>
          <w:sz w:val="22"/>
          <w:szCs w:val="22"/>
        </w:rPr>
        <w:t xml:space="preserve"> Management – Guidelines.</w:t>
      </w:r>
    </w:p>
    <w:p w14:paraId="1FC7B90A" w14:textId="77777777" w:rsidR="00663876" w:rsidRPr="005556DC" w:rsidRDefault="00663876" w:rsidP="007732A6">
      <w:pPr>
        <w:pStyle w:val="BodyText"/>
        <w:rPr>
          <w:rFonts w:ascii="Aptos" w:hAnsi="Aptos"/>
          <w:sz w:val="22"/>
          <w:szCs w:val="22"/>
        </w:rPr>
      </w:pPr>
    </w:p>
    <w:p w14:paraId="6BB4B191" w14:textId="77777777" w:rsidR="00295BDB" w:rsidRPr="00663876" w:rsidRDefault="00295BDB" w:rsidP="00663876">
      <w:pPr>
        <w:pStyle w:val="Heading1"/>
        <w:ind w:left="0"/>
        <w:rPr>
          <w:rFonts w:ascii="Aptos" w:hAnsi="Aptos"/>
          <w:sz w:val="22"/>
          <w:szCs w:val="22"/>
          <w:u w:val="single"/>
        </w:rPr>
      </w:pPr>
      <w:bookmarkStart w:id="1" w:name="_bookmark1"/>
      <w:bookmarkStart w:id="2" w:name="_Toc216689854"/>
      <w:bookmarkEnd w:id="1"/>
      <w:r w:rsidRPr="00663876">
        <w:rPr>
          <w:rFonts w:ascii="Aptos" w:hAnsi="Aptos"/>
          <w:sz w:val="22"/>
          <w:szCs w:val="22"/>
          <w:u w:val="single"/>
        </w:rPr>
        <w:t>Context of the Plan</w:t>
      </w:r>
      <w:bookmarkEnd w:id="2"/>
    </w:p>
    <w:p w14:paraId="0E0D09C1" w14:textId="77777777" w:rsidR="00295BDB" w:rsidRPr="00295BDB" w:rsidRDefault="00295BDB" w:rsidP="00295BDB">
      <w:pPr>
        <w:pStyle w:val="pf0"/>
        <w:ind w:left="284"/>
        <w:rPr>
          <w:rFonts w:ascii="Aptos" w:hAnsi="Aptos" w:cs="Arial"/>
          <w:sz w:val="22"/>
          <w:szCs w:val="22"/>
        </w:rPr>
      </w:pPr>
      <w:r w:rsidRPr="00295BDB">
        <w:rPr>
          <w:rStyle w:val="cf01"/>
          <w:rFonts w:ascii="Aptos" w:hAnsi="Aptos"/>
          <w:sz w:val="22"/>
          <w:szCs w:val="22"/>
        </w:rPr>
        <w:t xml:space="preserve">Demolition Derby events conducted by </w:t>
      </w:r>
      <w:proofErr w:type="spellStart"/>
      <w:r w:rsidRPr="00295BDB">
        <w:rPr>
          <w:rStyle w:val="cf01"/>
          <w:rFonts w:ascii="Aptos" w:hAnsi="Aptos"/>
          <w:sz w:val="22"/>
          <w:szCs w:val="22"/>
        </w:rPr>
        <w:t>AgShows</w:t>
      </w:r>
      <w:proofErr w:type="spellEnd"/>
      <w:r w:rsidRPr="00295BDB">
        <w:rPr>
          <w:rStyle w:val="cf01"/>
          <w:rFonts w:ascii="Aptos" w:hAnsi="Aptos"/>
          <w:sz w:val="22"/>
          <w:szCs w:val="22"/>
        </w:rPr>
        <w:t xml:space="preserve"> NSW member societies are planned and delivered primarily by volunteer committees, supported by officials, contractors, and other stakeholders. Events may attract competitors, officials, and members of the public, with varying site conditions and operational arrangements depending on the host showground.</w:t>
      </w:r>
    </w:p>
    <w:p w14:paraId="253BF12E" w14:textId="77777777" w:rsidR="00295BDB" w:rsidRPr="00295BDB" w:rsidRDefault="00295BDB" w:rsidP="00295BDB">
      <w:pPr>
        <w:pStyle w:val="pf0"/>
        <w:ind w:left="284"/>
        <w:rPr>
          <w:rFonts w:ascii="Aptos" w:hAnsi="Aptos" w:cs="Arial"/>
          <w:sz w:val="22"/>
          <w:szCs w:val="22"/>
        </w:rPr>
      </w:pPr>
      <w:r w:rsidRPr="00295BDB">
        <w:rPr>
          <w:rStyle w:val="cf01"/>
          <w:rFonts w:ascii="Aptos" w:hAnsi="Aptos"/>
          <w:sz w:val="22"/>
          <w:szCs w:val="22"/>
        </w:rPr>
        <w:t>This plan provides a framework for managing risks to all persons, property, and animals present at the event. It is intended to support shared responsibility for risk management across relevant stakeholders, including Show Societies, local councils, contractors, exhibitors, and service providers, with a focus on clear communication, defined responsibilities, and effective control measures.</w:t>
      </w:r>
    </w:p>
    <w:p w14:paraId="61CB690C" w14:textId="77777777" w:rsidR="00D86585" w:rsidRPr="005556DC" w:rsidRDefault="00D86585" w:rsidP="005179FD">
      <w:pPr>
        <w:pStyle w:val="Heading1"/>
        <w:spacing w:after="120"/>
        <w:ind w:left="0"/>
        <w:jc w:val="both"/>
        <w:rPr>
          <w:rFonts w:ascii="Aptos" w:hAnsi="Aptos"/>
          <w:sz w:val="22"/>
          <w:szCs w:val="22"/>
          <w:u w:val="single"/>
        </w:rPr>
      </w:pPr>
      <w:bookmarkStart w:id="3" w:name="_Toc216689855"/>
      <w:r w:rsidRPr="005556DC">
        <w:rPr>
          <w:rFonts w:ascii="Aptos" w:hAnsi="Aptos"/>
          <w:sz w:val="22"/>
          <w:szCs w:val="22"/>
          <w:u w:val="single"/>
        </w:rPr>
        <w:t>Risk Evaluation Criteria:</w:t>
      </w:r>
      <w:bookmarkEnd w:id="3"/>
    </w:p>
    <w:p w14:paraId="6BE88B4C" w14:textId="1288B2F2" w:rsidR="00D86585" w:rsidRDefault="00D86585" w:rsidP="00D86585">
      <w:pPr>
        <w:pStyle w:val="BodyText"/>
        <w:rPr>
          <w:rFonts w:ascii="Aptos" w:hAnsi="Aptos"/>
          <w:sz w:val="22"/>
          <w:szCs w:val="22"/>
        </w:rPr>
      </w:pPr>
      <w:r w:rsidRPr="005556DC">
        <w:rPr>
          <w:rFonts w:ascii="Aptos" w:hAnsi="Aptos"/>
          <w:sz w:val="22"/>
          <w:szCs w:val="22"/>
        </w:rPr>
        <w:lastRenderedPageBreak/>
        <w:t>The risk criteria utilised to evaluate if risk levels are acceptable are shown below.</w:t>
      </w:r>
    </w:p>
    <w:p w14:paraId="5A89E178" w14:textId="77777777" w:rsidR="00663876" w:rsidRPr="005556DC" w:rsidRDefault="00663876" w:rsidP="00D86585">
      <w:pPr>
        <w:pStyle w:val="BodyText"/>
        <w:rPr>
          <w:rFonts w:ascii="Aptos" w:hAnsi="Aptos"/>
          <w:sz w:val="22"/>
          <w:szCs w:val="22"/>
        </w:rPr>
      </w:pPr>
    </w:p>
    <w:p w14:paraId="4E1B930F" w14:textId="77777777" w:rsidR="00653CD4" w:rsidRPr="00663876" w:rsidRDefault="00653CD4" w:rsidP="00663876">
      <w:pPr>
        <w:pStyle w:val="Heading1"/>
        <w:ind w:left="0"/>
        <w:rPr>
          <w:rStyle w:val="Strong"/>
          <w:rFonts w:ascii="Aptos" w:hAnsi="Aptos"/>
          <w:b/>
          <w:bCs/>
          <w:sz w:val="22"/>
          <w:szCs w:val="22"/>
          <w:u w:val="single"/>
        </w:rPr>
      </w:pPr>
      <w:bookmarkStart w:id="4" w:name="_Toc173810299"/>
      <w:bookmarkStart w:id="5" w:name="_Toc216689856"/>
      <w:r w:rsidRPr="00663876">
        <w:rPr>
          <w:rStyle w:val="Strong"/>
          <w:rFonts w:ascii="Aptos" w:hAnsi="Aptos"/>
          <w:b/>
          <w:bCs/>
          <w:sz w:val="22"/>
          <w:szCs w:val="22"/>
          <w:u w:val="single"/>
        </w:rPr>
        <w:t>Measure of Likelihood</w:t>
      </w:r>
      <w:bookmarkEnd w:id="4"/>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6"/>
        <w:gridCol w:w="8692"/>
      </w:tblGrid>
      <w:tr w:rsidR="00653CD4" w:rsidRPr="005556DC" w14:paraId="30B6DD45" w14:textId="77777777" w:rsidTr="00653CD4">
        <w:trPr>
          <w:trHeight w:hRule="exact" w:val="567"/>
        </w:trPr>
        <w:tc>
          <w:tcPr>
            <w:tcW w:w="1884" w:type="pct"/>
            <w:shd w:val="clear" w:color="auto" w:fill="F2F2F2" w:themeFill="background1" w:themeFillShade="F2"/>
          </w:tcPr>
          <w:p w14:paraId="12E59605" w14:textId="77777777" w:rsidR="00653CD4" w:rsidRPr="005556DC" w:rsidRDefault="00653CD4" w:rsidP="00653CD4">
            <w:pPr>
              <w:pStyle w:val="BodyText"/>
              <w:rPr>
                <w:rFonts w:ascii="Aptos" w:hAnsi="Aptos"/>
                <w:b/>
                <w:bCs/>
                <w:sz w:val="22"/>
                <w:szCs w:val="22"/>
              </w:rPr>
            </w:pPr>
            <w:r w:rsidRPr="005556DC">
              <w:rPr>
                <w:rFonts w:ascii="Aptos" w:hAnsi="Aptos"/>
                <w:b/>
                <w:bCs/>
                <w:sz w:val="22"/>
                <w:szCs w:val="22"/>
              </w:rPr>
              <w:t>Likelihood</w:t>
            </w:r>
          </w:p>
        </w:tc>
        <w:tc>
          <w:tcPr>
            <w:tcW w:w="3116" w:type="pct"/>
            <w:shd w:val="clear" w:color="auto" w:fill="F2F2F2" w:themeFill="background1" w:themeFillShade="F2"/>
          </w:tcPr>
          <w:p w14:paraId="0CB9030E" w14:textId="77777777" w:rsidR="00653CD4" w:rsidRPr="005556DC" w:rsidRDefault="00653CD4" w:rsidP="00653CD4">
            <w:pPr>
              <w:pStyle w:val="BodyText"/>
              <w:ind w:right="1180"/>
              <w:rPr>
                <w:rFonts w:ascii="Aptos" w:hAnsi="Aptos"/>
                <w:b/>
                <w:bCs/>
                <w:sz w:val="22"/>
                <w:szCs w:val="22"/>
              </w:rPr>
            </w:pPr>
            <w:r w:rsidRPr="005556DC">
              <w:rPr>
                <w:rFonts w:ascii="Aptos" w:hAnsi="Aptos"/>
                <w:b/>
                <w:bCs/>
                <w:sz w:val="22"/>
                <w:szCs w:val="22"/>
              </w:rPr>
              <w:t>Description</w:t>
            </w:r>
          </w:p>
        </w:tc>
      </w:tr>
      <w:tr w:rsidR="00653CD4" w:rsidRPr="005556DC" w14:paraId="20E1848A" w14:textId="77777777" w:rsidTr="0067639A">
        <w:trPr>
          <w:trHeight w:hRule="exact" w:val="1359"/>
        </w:trPr>
        <w:tc>
          <w:tcPr>
            <w:tcW w:w="1884" w:type="pct"/>
            <w:vAlign w:val="center"/>
          </w:tcPr>
          <w:p w14:paraId="725367D8" w14:textId="77777777" w:rsidR="00653CD4" w:rsidRPr="005556DC" w:rsidRDefault="00653CD4" w:rsidP="00653CD4">
            <w:pPr>
              <w:pStyle w:val="BodyText"/>
              <w:rPr>
                <w:rFonts w:ascii="Aptos" w:hAnsi="Aptos"/>
                <w:b/>
                <w:sz w:val="22"/>
                <w:szCs w:val="22"/>
              </w:rPr>
            </w:pPr>
            <w:r w:rsidRPr="005556DC">
              <w:rPr>
                <w:rFonts w:ascii="Aptos" w:hAnsi="Aptos"/>
                <w:b/>
                <w:sz w:val="22"/>
                <w:szCs w:val="22"/>
              </w:rPr>
              <w:t>Almost Certain</w:t>
            </w:r>
          </w:p>
          <w:p w14:paraId="04C3CA20" w14:textId="4C44A52A" w:rsidR="00653CD4" w:rsidRPr="005556DC" w:rsidRDefault="00653CD4" w:rsidP="002E6A05">
            <w:pPr>
              <w:pStyle w:val="BodyText"/>
              <w:rPr>
                <w:rFonts w:ascii="Aptos" w:hAnsi="Aptos"/>
                <w:sz w:val="22"/>
                <w:szCs w:val="22"/>
              </w:rPr>
            </w:pPr>
            <w:r w:rsidRPr="005556DC">
              <w:rPr>
                <w:rFonts w:ascii="Aptos" w:hAnsi="Aptos"/>
                <w:sz w:val="22"/>
                <w:szCs w:val="22"/>
              </w:rPr>
              <w:t>(95% - 100% probability of occurring for this operation, project or within the planning process)</w:t>
            </w:r>
          </w:p>
        </w:tc>
        <w:tc>
          <w:tcPr>
            <w:tcW w:w="3116" w:type="pct"/>
            <w:vAlign w:val="center"/>
          </w:tcPr>
          <w:p w14:paraId="662DDC74" w14:textId="77777777" w:rsidR="00653CD4" w:rsidRPr="005556DC" w:rsidRDefault="00653CD4" w:rsidP="00653CD4">
            <w:pPr>
              <w:pStyle w:val="BodyText"/>
              <w:numPr>
                <w:ilvl w:val="0"/>
                <w:numId w:val="2"/>
              </w:numPr>
              <w:rPr>
                <w:rFonts w:ascii="Aptos" w:hAnsi="Aptos"/>
                <w:sz w:val="22"/>
                <w:szCs w:val="22"/>
              </w:rPr>
            </w:pPr>
            <w:r w:rsidRPr="005556DC">
              <w:rPr>
                <w:rFonts w:ascii="Aptos" w:hAnsi="Aptos"/>
                <w:sz w:val="22"/>
                <w:szCs w:val="22"/>
              </w:rPr>
              <w:t xml:space="preserve">Expected in most circumstances.  </w:t>
            </w:r>
          </w:p>
          <w:p w14:paraId="086F3C24" w14:textId="77777777" w:rsidR="00653CD4" w:rsidRPr="005556DC" w:rsidRDefault="00653CD4" w:rsidP="00653CD4">
            <w:pPr>
              <w:pStyle w:val="BodyText"/>
              <w:numPr>
                <w:ilvl w:val="0"/>
                <w:numId w:val="2"/>
              </w:numPr>
              <w:rPr>
                <w:rFonts w:ascii="Aptos" w:hAnsi="Aptos"/>
                <w:sz w:val="22"/>
                <w:szCs w:val="22"/>
              </w:rPr>
            </w:pPr>
            <w:r w:rsidRPr="005556DC">
              <w:rPr>
                <w:rFonts w:ascii="Aptos" w:hAnsi="Aptos"/>
                <w:sz w:val="22"/>
                <w:szCs w:val="22"/>
              </w:rPr>
              <w:t>Has occurred often in similar circumstances or</w:t>
            </w:r>
          </w:p>
          <w:p w14:paraId="2E62D711" w14:textId="56CD010E" w:rsidR="00653CD4" w:rsidRPr="005556DC" w:rsidRDefault="00653CD4" w:rsidP="00653CD4">
            <w:pPr>
              <w:pStyle w:val="BodyText"/>
              <w:numPr>
                <w:ilvl w:val="0"/>
                <w:numId w:val="2"/>
              </w:numPr>
              <w:rPr>
                <w:rFonts w:ascii="Aptos" w:hAnsi="Aptos"/>
                <w:sz w:val="22"/>
                <w:szCs w:val="22"/>
              </w:rPr>
            </w:pPr>
            <w:r w:rsidRPr="005556DC">
              <w:rPr>
                <w:rFonts w:ascii="Aptos" w:hAnsi="Aptos"/>
                <w:sz w:val="22"/>
                <w:szCs w:val="22"/>
              </w:rPr>
              <w:t>Circumstances are in train that will cause it to happen.</w:t>
            </w:r>
          </w:p>
        </w:tc>
      </w:tr>
      <w:tr w:rsidR="00653CD4" w:rsidRPr="005556DC" w14:paraId="6A8F28F8" w14:textId="77777777" w:rsidTr="0067639A">
        <w:trPr>
          <w:trHeight w:hRule="exact" w:val="570"/>
        </w:trPr>
        <w:tc>
          <w:tcPr>
            <w:tcW w:w="1884" w:type="pct"/>
            <w:vAlign w:val="center"/>
          </w:tcPr>
          <w:p w14:paraId="06A6620D" w14:textId="77777777" w:rsidR="00653CD4" w:rsidRPr="005556DC" w:rsidRDefault="00653CD4" w:rsidP="00653CD4">
            <w:pPr>
              <w:pStyle w:val="BodyText"/>
              <w:rPr>
                <w:rFonts w:ascii="Aptos" w:hAnsi="Aptos"/>
                <w:b/>
                <w:sz w:val="22"/>
                <w:szCs w:val="22"/>
              </w:rPr>
            </w:pPr>
            <w:r w:rsidRPr="005556DC">
              <w:rPr>
                <w:rFonts w:ascii="Aptos" w:hAnsi="Aptos"/>
                <w:b/>
                <w:sz w:val="22"/>
                <w:szCs w:val="22"/>
              </w:rPr>
              <w:t>Likely</w:t>
            </w:r>
          </w:p>
          <w:p w14:paraId="380C3DE0" w14:textId="77777777" w:rsidR="00653CD4" w:rsidRPr="005556DC" w:rsidRDefault="00653CD4" w:rsidP="00653CD4">
            <w:pPr>
              <w:pStyle w:val="BodyText"/>
              <w:rPr>
                <w:rFonts w:ascii="Aptos" w:hAnsi="Aptos"/>
                <w:sz w:val="22"/>
                <w:szCs w:val="22"/>
              </w:rPr>
            </w:pPr>
            <w:r w:rsidRPr="005556DC">
              <w:rPr>
                <w:rFonts w:ascii="Aptos" w:hAnsi="Aptos"/>
                <w:sz w:val="22"/>
                <w:szCs w:val="22"/>
              </w:rPr>
              <w:t>(50% - 95% probability)</w:t>
            </w:r>
          </w:p>
        </w:tc>
        <w:tc>
          <w:tcPr>
            <w:tcW w:w="3116" w:type="pct"/>
            <w:vAlign w:val="center"/>
          </w:tcPr>
          <w:p w14:paraId="48AE9A35" w14:textId="77777777" w:rsidR="00653CD4" w:rsidRPr="005556DC" w:rsidRDefault="00653CD4" w:rsidP="00653CD4">
            <w:pPr>
              <w:pStyle w:val="BodyText"/>
              <w:numPr>
                <w:ilvl w:val="0"/>
                <w:numId w:val="2"/>
              </w:numPr>
              <w:rPr>
                <w:rFonts w:ascii="Aptos" w:hAnsi="Aptos"/>
                <w:sz w:val="22"/>
                <w:szCs w:val="22"/>
              </w:rPr>
            </w:pPr>
            <w:r w:rsidRPr="005556DC">
              <w:rPr>
                <w:rFonts w:ascii="Aptos" w:hAnsi="Aptos"/>
                <w:sz w:val="22"/>
                <w:szCs w:val="22"/>
              </w:rPr>
              <w:t>Has occurred regularly in similar circumstances or</w:t>
            </w:r>
          </w:p>
          <w:p w14:paraId="685D9E4F" w14:textId="5A9D288E" w:rsidR="00653CD4" w:rsidRPr="005556DC" w:rsidRDefault="00653CD4" w:rsidP="00653CD4">
            <w:pPr>
              <w:pStyle w:val="BodyText"/>
              <w:numPr>
                <w:ilvl w:val="0"/>
                <w:numId w:val="3"/>
              </w:numPr>
              <w:rPr>
                <w:rFonts w:ascii="Aptos" w:hAnsi="Aptos"/>
                <w:sz w:val="22"/>
                <w:szCs w:val="22"/>
              </w:rPr>
            </w:pPr>
            <w:r w:rsidRPr="005556DC">
              <w:rPr>
                <w:rFonts w:ascii="Aptos" w:hAnsi="Aptos"/>
                <w:sz w:val="22"/>
                <w:szCs w:val="22"/>
              </w:rPr>
              <w:t>Has occurred recently in other similar shows</w:t>
            </w:r>
          </w:p>
        </w:tc>
      </w:tr>
      <w:tr w:rsidR="00653CD4" w:rsidRPr="005556DC" w14:paraId="067175D3" w14:textId="77777777" w:rsidTr="0067639A">
        <w:trPr>
          <w:trHeight w:hRule="exact" w:val="848"/>
        </w:trPr>
        <w:tc>
          <w:tcPr>
            <w:tcW w:w="1884" w:type="pct"/>
            <w:vAlign w:val="center"/>
          </w:tcPr>
          <w:p w14:paraId="11239DFE" w14:textId="77777777" w:rsidR="00653CD4" w:rsidRPr="005556DC" w:rsidRDefault="00653CD4" w:rsidP="00653CD4">
            <w:pPr>
              <w:pStyle w:val="BodyText"/>
              <w:rPr>
                <w:rFonts w:ascii="Aptos" w:hAnsi="Aptos"/>
                <w:b/>
                <w:sz w:val="22"/>
                <w:szCs w:val="22"/>
              </w:rPr>
            </w:pPr>
            <w:r w:rsidRPr="005556DC">
              <w:rPr>
                <w:rFonts w:ascii="Aptos" w:hAnsi="Aptos"/>
                <w:b/>
                <w:sz w:val="22"/>
                <w:szCs w:val="22"/>
              </w:rPr>
              <w:t>Possible</w:t>
            </w:r>
          </w:p>
          <w:p w14:paraId="1E70E255" w14:textId="77777777" w:rsidR="00653CD4" w:rsidRPr="005556DC" w:rsidRDefault="00653CD4" w:rsidP="00653CD4">
            <w:pPr>
              <w:pStyle w:val="BodyText"/>
              <w:rPr>
                <w:rFonts w:ascii="Aptos" w:hAnsi="Aptos"/>
                <w:sz w:val="22"/>
                <w:szCs w:val="22"/>
              </w:rPr>
            </w:pPr>
            <w:r w:rsidRPr="005556DC">
              <w:rPr>
                <w:rFonts w:ascii="Aptos" w:hAnsi="Aptos"/>
                <w:sz w:val="22"/>
                <w:szCs w:val="22"/>
              </w:rPr>
              <w:t>(5% - &lt;50% probability)</w:t>
            </w:r>
          </w:p>
        </w:tc>
        <w:tc>
          <w:tcPr>
            <w:tcW w:w="3116" w:type="pct"/>
            <w:vAlign w:val="center"/>
          </w:tcPr>
          <w:p w14:paraId="6BA78E2C" w14:textId="79B66227" w:rsidR="00653CD4" w:rsidRPr="005556DC" w:rsidRDefault="00653CD4" w:rsidP="00653CD4">
            <w:pPr>
              <w:pStyle w:val="BodyText"/>
              <w:numPr>
                <w:ilvl w:val="0"/>
                <w:numId w:val="4"/>
              </w:numPr>
              <w:rPr>
                <w:rFonts w:ascii="Aptos" w:hAnsi="Aptos"/>
                <w:sz w:val="22"/>
                <w:szCs w:val="22"/>
              </w:rPr>
            </w:pPr>
            <w:r w:rsidRPr="005556DC">
              <w:rPr>
                <w:rFonts w:ascii="Aptos" w:hAnsi="Aptos"/>
                <w:sz w:val="22"/>
                <w:szCs w:val="22"/>
              </w:rPr>
              <w:t xml:space="preserve">Has occurred multiple times in the history of the Show and </w:t>
            </w:r>
          </w:p>
          <w:p w14:paraId="16063023" w14:textId="77777777" w:rsidR="00653CD4" w:rsidRPr="005556DC" w:rsidRDefault="00653CD4" w:rsidP="00653CD4">
            <w:pPr>
              <w:pStyle w:val="BodyText"/>
              <w:numPr>
                <w:ilvl w:val="0"/>
                <w:numId w:val="4"/>
              </w:numPr>
              <w:rPr>
                <w:rFonts w:ascii="Aptos" w:hAnsi="Aptos"/>
                <w:sz w:val="22"/>
                <w:szCs w:val="22"/>
              </w:rPr>
            </w:pPr>
            <w:r w:rsidRPr="005556DC">
              <w:rPr>
                <w:rFonts w:ascii="Aptos" w:hAnsi="Aptos"/>
                <w:sz w:val="22"/>
                <w:szCs w:val="22"/>
              </w:rPr>
              <w:t>Circumstances remain where it can happen again</w:t>
            </w:r>
          </w:p>
        </w:tc>
      </w:tr>
      <w:tr w:rsidR="00653CD4" w:rsidRPr="005556DC" w14:paraId="5F6651DB" w14:textId="77777777" w:rsidTr="00F41E96">
        <w:trPr>
          <w:trHeight w:hRule="exact" w:val="869"/>
        </w:trPr>
        <w:tc>
          <w:tcPr>
            <w:tcW w:w="1884" w:type="pct"/>
            <w:vAlign w:val="center"/>
          </w:tcPr>
          <w:p w14:paraId="49C1E197" w14:textId="77777777" w:rsidR="00653CD4" w:rsidRPr="005556DC" w:rsidRDefault="00653CD4" w:rsidP="00653CD4">
            <w:pPr>
              <w:pStyle w:val="BodyText"/>
              <w:rPr>
                <w:rFonts w:ascii="Aptos" w:hAnsi="Aptos"/>
                <w:b/>
                <w:sz w:val="22"/>
                <w:szCs w:val="22"/>
              </w:rPr>
            </w:pPr>
            <w:r w:rsidRPr="005556DC">
              <w:rPr>
                <w:rFonts w:ascii="Aptos" w:hAnsi="Aptos"/>
                <w:b/>
                <w:sz w:val="22"/>
                <w:szCs w:val="22"/>
              </w:rPr>
              <w:t>Unlikely</w:t>
            </w:r>
          </w:p>
          <w:p w14:paraId="2DF831B4" w14:textId="77777777" w:rsidR="00653CD4" w:rsidRPr="005556DC" w:rsidRDefault="00653CD4" w:rsidP="00653CD4">
            <w:pPr>
              <w:pStyle w:val="BodyText"/>
              <w:rPr>
                <w:rFonts w:ascii="Aptos" w:hAnsi="Aptos"/>
                <w:sz w:val="22"/>
                <w:szCs w:val="22"/>
              </w:rPr>
            </w:pPr>
            <w:r w:rsidRPr="005556DC">
              <w:rPr>
                <w:rFonts w:ascii="Aptos" w:hAnsi="Aptos"/>
                <w:sz w:val="22"/>
                <w:szCs w:val="22"/>
              </w:rPr>
              <w:t>(&lt;1% to 5% probability)</w:t>
            </w:r>
          </w:p>
        </w:tc>
        <w:tc>
          <w:tcPr>
            <w:tcW w:w="3116" w:type="pct"/>
            <w:vAlign w:val="center"/>
          </w:tcPr>
          <w:p w14:paraId="259783AF" w14:textId="62EC8428" w:rsidR="00653CD4" w:rsidRPr="005556DC" w:rsidRDefault="00653CD4" w:rsidP="00653CD4">
            <w:pPr>
              <w:pStyle w:val="BodyText"/>
              <w:numPr>
                <w:ilvl w:val="0"/>
                <w:numId w:val="5"/>
              </w:numPr>
              <w:rPr>
                <w:rFonts w:ascii="Aptos" w:hAnsi="Aptos"/>
                <w:sz w:val="22"/>
                <w:szCs w:val="22"/>
              </w:rPr>
            </w:pPr>
            <w:r w:rsidRPr="005556DC">
              <w:rPr>
                <w:rFonts w:ascii="Aptos" w:hAnsi="Aptos"/>
                <w:sz w:val="22"/>
                <w:szCs w:val="22"/>
              </w:rPr>
              <w:t xml:space="preserve">Has occurred at least once in the history of the Show and </w:t>
            </w:r>
          </w:p>
          <w:p w14:paraId="40A39A61" w14:textId="77777777" w:rsidR="00653CD4" w:rsidRPr="005556DC" w:rsidRDefault="00653CD4" w:rsidP="00653CD4">
            <w:pPr>
              <w:pStyle w:val="BodyText"/>
              <w:numPr>
                <w:ilvl w:val="0"/>
                <w:numId w:val="5"/>
              </w:numPr>
              <w:rPr>
                <w:rFonts w:ascii="Aptos" w:hAnsi="Aptos"/>
                <w:sz w:val="22"/>
                <w:szCs w:val="22"/>
              </w:rPr>
            </w:pPr>
            <w:r w:rsidRPr="005556DC">
              <w:rPr>
                <w:rFonts w:ascii="Aptos" w:hAnsi="Aptos"/>
                <w:sz w:val="22"/>
                <w:szCs w:val="22"/>
              </w:rPr>
              <w:t>Circumstances remain where it can happen again</w:t>
            </w:r>
          </w:p>
        </w:tc>
      </w:tr>
      <w:tr w:rsidR="00653CD4" w:rsidRPr="005556DC" w14:paraId="708AFF52" w14:textId="77777777" w:rsidTr="0067639A">
        <w:trPr>
          <w:trHeight w:hRule="exact" w:val="861"/>
        </w:trPr>
        <w:tc>
          <w:tcPr>
            <w:tcW w:w="1884" w:type="pct"/>
            <w:tcBorders>
              <w:top w:val="single" w:sz="4" w:space="0" w:color="auto"/>
              <w:left w:val="single" w:sz="4" w:space="0" w:color="auto"/>
              <w:bottom w:val="single" w:sz="4" w:space="0" w:color="auto"/>
              <w:right w:val="single" w:sz="4" w:space="0" w:color="auto"/>
            </w:tcBorders>
            <w:vAlign w:val="center"/>
          </w:tcPr>
          <w:p w14:paraId="735F177F" w14:textId="77777777" w:rsidR="00653CD4" w:rsidRPr="005556DC" w:rsidRDefault="00653CD4" w:rsidP="00653CD4">
            <w:pPr>
              <w:pStyle w:val="BodyText"/>
              <w:rPr>
                <w:rFonts w:ascii="Aptos" w:hAnsi="Aptos"/>
                <w:b/>
                <w:sz w:val="22"/>
                <w:szCs w:val="22"/>
              </w:rPr>
            </w:pPr>
            <w:bookmarkStart w:id="6" w:name="_Toc173810300"/>
            <w:r w:rsidRPr="005556DC">
              <w:rPr>
                <w:rFonts w:ascii="Aptos" w:hAnsi="Aptos"/>
                <w:b/>
                <w:sz w:val="22"/>
                <w:szCs w:val="22"/>
              </w:rPr>
              <w:t>Rare</w:t>
            </w:r>
          </w:p>
          <w:p w14:paraId="22155448" w14:textId="77777777" w:rsidR="00653CD4" w:rsidRPr="005556DC" w:rsidRDefault="00653CD4" w:rsidP="00653CD4">
            <w:pPr>
              <w:pStyle w:val="BodyText"/>
              <w:rPr>
                <w:rFonts w:ascii="Aptos" w:hAnsi="Aptos"/>
                <w:sz w:val="22"/>
                <w:szCs w:val="22"/>
              </w:rPr>
            </w:pPr>
            <w:r w:rsidRPr="005556DC">
              <w:rPr>
                <w:rFonts w:ascii="Aptos" w:hAnsi="Aptos"/>
                <w:sz w:val="22"/>
                <w:szCs w:val="22"/>
              </w:rPr>
              <w:t>(&lt;&lt;&lt;1% probability)</w:t>
            </w:r>
          </w:p>
        </w:tc>
        <w:tc>
          <w:tcPr>
            <w:tcW w:w="3116" w:type="pct"/>
            <w:tcBorders>
              <w:top w:val="single" w:sz="4" w:space="0" w:color="auto"/>
              <w:left w:val="single" w:sz="4" w:space="0" w:color="auto"/>
              <w:bottom w:val="single" w:sz="4" w:space="0" w:color="auto"/>
              <w:right w:val="single" w:sz="4" w:space="0" w:color="auto"/>
            </w:tcBorders>
            <w:vAlign w:val="center"/>
          </w:tcPr>
          <w:p w14:paraId="274F0C6C" w14:textId="2AA7E78F" w:rsidR="00653CD4" w:rsidRPr="005556DC" w:rsidRDefault="00653CD4" w:rsidP="00653CD4">
            <w:pPr>
              <w:pStyle w:val="BodyText"/>
              <w:numPr>
                <w:ilvl w:val="0"/>
                <w:numId w:val="6"/>
              </w:numPr>
              <w:rPr>
                <w:rFonts w:ascii="Aptos" w:hAnsi="Aptos"/>
                <w:sz w:val="22"/>
                <w:szCs w:val="22"/>
              </w:rPr>
            </w:pPr>
            <w:r w:rsidRPr="005556DC">
              <w:rPr>
                <w:rFonts w:ascii="Aptos" w:hAnsi="Aptos"/>
                <w:sz w:val="22"/>
                <w:szCs w:val="22"/>
              </w:rPr>
              <w:t xml:space="preserve">Has not occurred to date in any similar show and </w:t>
            </w:r>
          </w:p>
          <w:p w14:paraId="1E9C62E7" w14:textId="77777777" w:rsidR="00653CD4" w:rsidRPr="005556DC" w:rsidRDefault="00653CD4" w:rsidP="00653CD4">
            <w:pPr>
              <w:pStyle w:val="BodyText"/>
              <w:numPr>
                <w:ilvl w:val="0"/>
                <w:numId w:val="6"/>
              </w:numPr>
              <w:rPr>
                <w:rFonts w:ascii="Aptos" w:hAnsi="Aptos"/>
                <w:sz w:val="22"/>
                <w:szCs w:val="22"/>
              </w:rPr>
            </w:pPr>
            <w:r w:rsidRPr="005556DC">
              <w:rPr>
                <w:rFonts w:ascii="Aptos" w:hAnsi="Aptos"/>
                <w:sz w:val="22"/>
                <w:szCs w:val="22"/>
              </w:rPr>
              <w:t>Is considered to have very much less than a 1% chance of occurring in the current circumstances</w:t>
            </w:r>
          </w:p>
        </w:tc>
      </w:tr>
    </w:tbl>
    <w:p w14:paraId="3316637E" w14:textId="77777777" w:rsidR="00F41E96" w:rsidRPr="005556DC" w:rsidRDefault="00F41E96" w:rsidP="00686342">
      <w:pPr>
        <w:pStyle w:val="BodyText"/>
        <w:spacing w:after="240"/>
        <w:ind w:left="0"/>
        <w:rPr>
          <w:rStyle w:val="Strong"/>
          <w:rFonts w:ascii="Aptos" w:hAnsi="Aptos"/>
          <w:sz w:val="22"/>
          <w:szCs w:val="22"/>
          <w:u w:val="single"/>
        </w:rPr>
      </w:pPr>
    </w:p>
    <w:p w14:paraId="3E551282" w14:textId="1FA25EAA" w:rsidR="00653CD4" w:rsidRPr="00663876" w:rsidRDefault="00653CD4" w:rsidP="00663876">
      <w:pPr>
        <w:pStyle w:val="Heading1"/>
        <w:ind w:left="0"/>
        <w:rPr>
          <w:rStyle w:val="Strong"/>
          <w:rFonts w:ascii="Aptos" w:hAnsi="Aptos"/>
          <w:b/>
          <w:bCs/>
          <w:sz w:val="22"/>
          <w:szCs w:val="22"/>
          <w:u w:val="single"/>
        </w:rPr>
      </w:pPr>
      <w:bookmarkStart w:id="7" w:name="_Toc216689857"/>
      <w:r w:rsidRPr="00663876">
        <w:rPr>
          <w:rStyle w:val="Strong"/>
          <w:rFonts w:ascii="Aptos" w:hAnsi="Aptos"/>
          <w:b/>
          <w:bCs/>
          <w:sz w:val="22"/>
          <w:szCs w:val="22"/>
          <w:u w:val="single"/>
        </w:rPr>
        <w:t>Measure of Consequences</w:t>
      </w:r>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3"/>
        <w:gridCol w:w="11105"/>
      </w:tblGrid>
      <w:tr w:rsidR="00653CD4" w:rsidRPr="005556DC" w14:paraId="103B91FB" w14:textId="77777777" w:rsidTr="00653CD4">
        <w:trPr>
          <w:trHeight w:hRule="exact" w:val="567"/>
        </w:trPr>
        <w:tc>
          <w:tcPr>
            <w:tcW w:w="1019" w:type="pct"/>
            <w:shd w:val="clear" w:color="auto" w:fill="F2F2F2" w:themeFill="background1" w:themeFillShade="F2"/>
            <w:vAlign w:val="center"/>
          </w:tcPr>
          <w:p w14:paraId="60B3E775" w14:textId="77777777" w:rsidR="00653CD4" w:rsidRPr="005556DC" w:rsidRDefault="00653CD4" w:rsidP="00653CD4">
            <w:pPr>
              <w:pStyle w:val="BodyText"/>
              <w:rPr>
                <w:rFonts w:ascii="Aptos" w:hAnsi="Aptos"/>
                <w:b/>
                <w:bCs/>
                <w:sz w:val="22"/>
                <w:szCs w:val="22"/>
              </w:rPr>
            </w:pPr>
            <w:r w:rsidRPr="005556DC">
              <w:rPr>
                <w:rFonts w:ascii="Aptos" w:hAnsi="Aptos"/>
                <w:b/>
                <w:bCs/>
                <w:sz w:val="22"/>
                <w:szCs w:val="22"/>
              </w:rPr>
              <w:t>Consequence</w:t>
            </w:r>
          </w:p>
        </w:tc>
        <w:tc>
          <w:tcPr>
            <w:tcW w:w="3981" w:type="pct"/>
            <w:shd w:val="clear" w:color="auto" w:fill="F2F2F2" w:themeFill="background1" w:themeFillShade="F2"/>
            <w:vAlign w:val="center"/>
          </w:tcPr>
          <w:p w14:paraId="70C3525C" w14:textId="77777777" w:rsidR="00653CD4" w:rsidRPr="005556DC" w:rsidRDefault="00653CD4" w:rsidP="00653CD4">
            <w:pPr>
              <w:pStyle w:val="BodyText"/>
              <w:rPr>
                <w:rFonts w:ascii="Aptos" w:hAnsi="Aptos"/>
                <w:b/>
                <w:bCs/>
                <w:sz w:val="22"/>
                <w:szCs w:val="22"/>
              </w:rPr>
            </w:pPr>
            <w:r w:rsidRPr="005556DC">
              <w:rPr>
                <w:rFonts w:ascii="Aptos" w:hAnsi="Aptos"/>
                <w:b/>
                <w:bCs/>
                <w:sz w:val="22"/>
                <w:szCs w:val="22"/>
              </w:rPr>
              <w:t>Description</w:t>
            </w:r>
          </w:p>
        </w:tc>
      </w:tr>
      <w:tr w:rsidR="00653CD4" w:rsidRPr="005556DC" w14:paraId="10543262" w14:textId="77777777" w:rsidTr="00043A4A">
        <w:trPr>
          <w:trHeight w:val="391"/>
        </w:trPr>
        <w:tc>
          <w:tcPr>
            <w:tcW w:w="1019" w:type="pct"/>
            <w:vAlign w:val="center"/>
          </w:tcPr>
          <w:p w14:paraId="585BF5B7" w14:textId="77777777" w:rsidR="00653CD4" w:rsidRPr="005556DC" w:rsidRDefault="00653CD4" w:rsidP="00653CD4">
            <w:pPr>
              <w:pStyle w:val="BodyText"/>
              <w:rPr>
                <w:rFonts w:ascii="Aptos" w:hAnsi="Aptos"/>
                <w:b/>
                <w:sz w:val="22"/>
                <w:szCs w:val="22"/>
              </w:rPr>
            </w:pPr>
            <w:r w:rsidRPr="005556DC">
              <w:rPr>
                <w:rFonts w:ascii="Aptos" w:hAnsi="Aptos"/>
                <w:b/>
                <w:sz w:val="22"/>
                <w:szCs w:val="22"/>
              </w:rPr>
              <w:t>Catastrophic</w:t>
            </w:r>
          </w:p>
        </w:tc>
        <w:tc>
          <w:tcPr>
            <w:tcW w:w="3981" w:type="pct"/>
            <w:vAlign w:val="center"/>
          </w:tcPr>
          <w:p w14:paraId="6984378E" w14:textId="34B01215" w:rsidR="00043A4A" w:rsidRPr="005556DC" w:rsidRDefault="00653CD4" w:rsidP="00043A4A">
            <w:pPr>
              <w:pStyle w:val="BodyText"/>
              <w:numPr>
                <w:ilvl w:val="0"/>
                <w:numId w:val="1"/>
              </w:numPr>
              <w:rPr>
                <w:rFonts w:ascii="Aptos" w:hAnsi="Aptos"/>
                <w:sz w:val="22"/>
                <w:szCs w:val="22"/>
              </w:rPr>
            </w:pPr>
            <w:r w:rsidRPr="005556DC">
              <w:rPr>
                <w:rFonts w:ascii="Aptos" w:hAnsi="Aptos"/>
                <w:sz w:val="22"/>
                <w:szCs w:val="22"/>
              </w:rPr>
              <w:t>Fatality or Total Permanent Disablement injury</w:t>
            </w:r>
          </w:p>
        </w:tc>
      </w:tr>
      <w:tr w:rsidR="00653CD4" w:rsidRPr="005556DC" w14:paraId="1A834C26" w14:textId="77777777" w:rsidTr="00043A4A">
        <w:trPr>
          <w:trHeight w:val="650"/>
        </w:trPr>
        <w:tc>
          <w:tcPr>
            <w:tcW w:w="1019" w:type="pct"/>
            <w:vAlign w:val="center"/>
          </w:tcPr>
          <w:p w14:paraId="091D8D61" w14:textId="77777777" w:rsidR="00653CD4" w:rsidRPr="005556DC" w:rsidRDefault="00653CD4" w:rsidP="00653CD4">
            <w:pPr>
              <w:pStyle w:val="BodyText"/>
              <w:rPr>
                <w:rFonts w:ascii="Aptos" w:hAnsi="Aptos"/>
                <w:b/>
                <w:sz w:val="22"/>
                <w:szCs w:val="22"/>
              </w:rPr>
            </w:pPr>
            <w:r w:rsidRPr="005556DC">
              <w:rPr>
                <w:rFonts w:ascii="Aptos" w:hAnsi="Aptos"/>
                <w:b/>
                <w:sz w:val="22"/>
                <w:szCs w:val="22"/>
              </w:rPr>
              <w:t>Major</w:t>
            </w:r>
          </w:p>
        </w:tc>
        <w:tc>
          <w:tcPr>
            <w:tcW w:w="3981" w:type="pct"/>
            <w:vAlign w:val="center"/>
          </w:tcPr>
          <w:p w14:paraId="17342A95" w14:textId="77777777" w:rsidR="00653CD4" w:rsidRPr="005556DC" w:rsidRDefault="00043A4A" w:rsidP="00653CD4">
            <w:pPr>
              <w:pStyle w:val="BodyText"/>
              <w:numPr>
                <w:ilvl w:val="0"/>
                <w:numId w:val="1"/>
              </w:numPr>
              <w:rPr>
                <w:rFonts w:ascii="Aptos" w:hAnsi="Aptos"/>
                <w:sz w:val="22"/>
                <w:szCs w:val="22"/>
              </w:rPr>
            </w:pPr>
            <w:r w:rsidRPr="005556DC">
              <w:rPr>
                <w:rFonts w:ascii="Aptos" w:hAnsi="Aptos"/>
                <w:sz w:val="22"/>
                <w:szCs w:val="22"/>
              </w:rPr>
              <w:t>Permanent disabling injury</w:t>
            </w:r>
          </w:p>
          <w:p w14:paraId="1C3AE581" w14:textId="05553C18" w:rsidR="00043A4A" w:rsidRPr="005556DC" w:rsidRDefault="00043A4A" w:rsidP="00653CD4">
            <w:pPr>
              <w:pStyle w:val="BodyText"/>
              <w:numPr>
                <w:ilvl w:val="0"/>
                <w:numId w:val="1"/>
              </w:numPr>
              <w:rPr>
                <w:rFonts w:ascii="Aptos" w:hAnsi="Aptos"/>
                <w:sz w:val="22"/>
                <w:szCs w:val="22"/>
              </w:rPr>
            </w:pPr>
            <w:r w:rsidRPr="005556DC">
              <w:rPr>
                <w:rFonts w:ascii="Aptos" w:hAnsi="Aptos"/>
                <w:sz w:val="22"/>
                <w:szCs w:val="22"/>
              </w:rPr>
              <w:t>Long-term loss of essential Show infrastructure – buildings, power</w:t>
            </w:r>
          </w:p>
        </w:tc>
      </w:tr>
      <w:tr w:rsidR="00653CD4" w:rsidRPr="005556DC" w14:paraId="2CCB7841" w14:textId="77777777" w:rsidTr="00653CD4">
        <w:tc>
          <w:tcPr>
            <w:tcW w:w="1019" w:type="pct"/>
            <w:vAlign w:val="center"/>
          </w:tcPr>
          <w:p w14:paraId="3A0D0FD1" w14:textId="77777777" w:rsidR="00653CD4" w:rsidRPr="005556DC" w:rsidRDefault="00653CD4" w:rsidP="00653CD4">
            <w:pPr>
              <w:pStyle w:val="BodyText"/>
              <w:rPr>
                <w:rFonts w:ascii="Aptos" w:hAnsi="Aptos"/>
                <w:b/>
                <w:sz w:val="22"/>
                <w:szCs w:val="22"/>
              </w:rPr>
            </w:pPr>
            <w:r w:rsidRPr="005556DC">
              <w:rPr>
                <w:rFonts w:ascii="Aptos" w:hAnsi="Aptos"/>
                <w:b/>
                <w:sz w:val="22"/>
                <w:szCs w:val="22"/>
              </w:rPr>
              <w:lastRenderedPageBreak/>
              <w:t>Moderate</w:t>
            </w:r>
          </w:p>
        </w:tc>
        <w:tc>
          <w:tcPr>
            <w:tcW w:w="3981" w:type="pct"/>
            <w:vAlign w:val="center"/>
          </w:tcPr>
          <w:p w14:paraId="0F9B4959" w14:textId="083E17DA" w:rsidR="00653CD4" w:rsidRPr="005556DC" w:rsidRDefault="00043A4A" w:rsidP="00653CD4">
            <w:pPr>
              <w:pStyle w:val="BodyText"/>
              <w:numPr>
                <w:ilvl w:val="0"/>
                <w:numId w:val="1"/>
              </w:numPr>
              <w:rPr>
                <w:rFonts w:ascii="Aptos" w:hAnsi="Aptos"/>
                <w:sz w:val="22"/>
                <w:szCs w:val="22"/>
              </w:rPr>
            </w:pPr>
            <w:r w:rsidRPr="005556DC">
              <w:rPr>
                <w:rFonts w:ascii="Aptos" w:hAnsi="Aptos"/>
                <w:sz w:val="22"/>
                <w:szCs w:val="22"/>
              </w:rPr>
              <w:t>Hospitalisation</w:t>
            </w:r>
          </w:p>
          <w:p w14:paraId="062F17EB" w14:textId="77777777" w:rsidR="00653CD4" w:rsidRPr="005556DC" w:rsidRDefault="00043A4A" w:rsidP="00653CD4">
            <w:pPr>
              <w:pStyle w:val="BodyText"/>
              <w:numPr>
                <w:ilvl w:val="0"/>
                <w:numId w:val="1"/>
              </w:numPr>
              <w:rPr>
                <w:rFonts w:ascii="Aptos" w:hAnsi="Aptos"/>
                <w:sz w:val="22"/>
                <w:szCs w:val="22"/>
              </w:rPr>
            </w:pPr>
            <w:r w:rsidRPr="005556DC">
              <w:rPr>
                <w:rFonts w:ascii="Aptos" w:hAnsi="Aptos"/>
                <w:sz w:val="22"/>
                <w:szCs w:val="22"/>
              </w:rPr>
              <w:t>Damage to property – elements of the show cannot proceed</w:t>
            </w:r>
          </w:p>
          <w:p w14:paraId="53598837" w14:textId="764A611F" w:rsidR="00043A4A" w:rsidRPr="005556DC" w:rsidRDefault="00043A4A" w:rsidP="00653CD4">
            <w:pPr>
              <w:pStyle w:val="BodyText"/>
              <w:numPr>
                <w:ilvl w:val="0"/>
                <w:numId w:val="1"/>
              </w:numPr>
              <w:rPr>
                <w:rFonts w:ascii="Aptos" w:hAnsi="Aptos"/>
                <w:sz w:val="22"/>
                <w:szCs w:val="22"/>
              </w:rPr>
            </w:pPr>
            <w:r w:rsidRPr="005556DC">
              <w:rPr>
                <w:rFonts w:ascii="Aptos" w:hAnsi="Aptos"/>
                <w:sz w:val="22"/>
                <w:szCs w:val="22"/>
              </w:rPr>
              <w:t>Death of an animal</w:t>
            </w:r>
          </w:p>
        </w:tc>
      </w:tr>
      <w:tr w:rsidR="00653CD4" w:rsidRPr="005556DC" w14:paraId="14775428" w14:textId="77777777" w:rsidTr="00653CD4">
        <w:tc>
          <w:tcPr>
            <w:tcW w:w="1019" w:type="pct"/>
            <w:vAlign w:val="center"/>
          </w:tcPr>
          <w:p w14:paraId="14D11A07" w14:textId="77777777" w:rsidR="00653CD4" w:rsidRPr="005556DC" w:rsidRDefault="00653CD4" w:rsidP="00653CD4">
            <w:pPr>
              <w:pStyle w:val="BodyText"/>
              <w:rPr>
                <w:rFonts w:ascii="Aptos" w:hAnsi="Aptos"/>
                <w:b/>
                <w:sz w:val="22"/>
                <w:szCs w:val="22"/>
              </w:rPr>
            </w:pPr>
            <w:r w:rsidRPr="005556DC">
              <w:rPr>
                <w:rFonts w:ascii="Aptos" w:hAnsi="Aptos"/>
                <w:b/>
                <w:sz w:val="22"/>
                <w:szCs w:val="22"/>
              </w:rPr>
              <w:t>Minor</w:t>
            </w:r>
          </w:p>
        </w:tc>
        <w:tc>
          <w:tcPr>
            <w:tcW w:w="3981" w:type="pct"/>
            <w:vAlign w:val="center"/>
          </w:tcPr>
          <w:p w14:paraId="34E02BCD" w14:textId="778774C9" w:rsidR="00653CD4" w:rsidRPr="005556DC" w:rsidRDefault="00653CD4" w:rsidP="00653CD4">
            <w:pPr>
              <w:pStyle w:val="BodyText"/>
              <w:numPr>
                <w:ilvl w:val="0"/>
                <w:numId w:val="1"/>
              </w:numPr>
              <w:rPr>
                <w:rFonts w:ascii="Aptos" w:hAnsi="Aptos"/>
                <w:sz w:val="22"/>
                <w:szCs w:val="22"/>
              </w:rPr>
            </w:pPr>
            <w:r w:rsidRPr="005556DC">
              <w:rPr>
                <w:rFonts w:ascii="Aptos" w:hAnsi="Aptos"/>
                <w:sz w:val="22"/>
                <w:szCs w:val="22"/>
              </w:rPr>
              <w:t>Minor injuries requiring basic first aid</w:t>
            </w:r>
          </w:p>
          <w:p w14:paraId="16FD263A" w14:textId="6AED01FA" w:rsidR="00653CD4" w:rsidRPr="005556DC" w:rsidRDefault="00043A4A" w:rsidP="00653CD4">
            <w:pPr>
              <w:pStyle w:val="BodyText"/>
              <w:numPr>
                <w:ilvl w:val="0"/>
                <w:numId w:val="1"/>
              </w:numPr>
              <w:rPr>
                <w:rFonts w:ascii="Aptos" w:hAnsi="Aptos"/>
                <w:sz w:val="22"/>
                <w:szCs w:val="22"/>
              </w:rPr>
            </w:pPr>
            <w:r w:rsidRPr="005556DC">
              <w:rPr>
                <w:rFonts w:ascii="Aptos" w:hAnsi="Aptos"/>
                <w:sz w:val="22"/>
                <w:szCs w:val="22"/>
              </w:rPr>
              <w:t>Property damage – little or no impact on show</w:t>
            </w:r>
          </w:p>
          <w:p w14:paraId="6A031CDE" w14:textId="23E3CACB" w:rsidR="00653CD4" w:rsidRPr="005556DC" w:rsidRDefault="00043A4A" w:rsidP="00653CD4">
            <w:pPr>
              <w:pStyle w:val="BodyText"/>
              <w:numPr>
                <w:ilvl w:val="0"/>
                <w:numId w:val="1"/>
              </w:numPr>
              <w:rPr>
                <w:rFonts w:ascii="Aptos" w:hAnsi="Aptos"/>
                <w:sz w:val="22"/>
                <w:szCs w:val="22"/>
              </w:rPr>
            </w:pPr>
            <w:r w:rsidRPr="005556DC">
              <w:rPr>
                <w:rFonts w:ascii="Aptos" w:hAnsi="Aptos"/>
                <w:sz w:val="22"/>
                <w:szCs w:val="22"/>
              </w:rPr>
              <w:t>Injury to animals</w:t>
            </w:r>
          </w:p>
        </w:tc>
      </w:tr>
    </w:tbl>
    <w:p w14:paraId="41BA2B93" w14:textId="77777777" w:rsidR="00686342" w:rsidRPr="005556DC" w:rsidRDefault="00686342" w:rsidP="00686342">
      <w:pPr>
        <w:pStyle w:val="BodyText"/>
        <w:rPr>
          <w:rStyle w:val="Strong"/>
          <w:rFonts w:ascii="Aptos" w:hAnsi="Aptos"/>
          <w:sz w:val="22"/>
          <w:szCs w:val="22"/>
        </w:rPr>
      </w:pPr>
      <w:bookmarkStart w:id="8" w:name="_Toc91564417"/>
      <w:bookmarkStart w:id="9" w:name="_Toc173810301"/>
    </w:p>
    <w:p w14:paraId="0F3AADEB" w14:textId="13D0863A" w:rsidR="00653CD4" w:rsidRPr="00663876" w:rsidRDefault="00653CD4" w:rsidP="00663876">
      <w:pPr>
        <w:pStyle w:val="Heading1"/>
        <w:ind w:left="0"/>
        <w:rPr>
          <w:rStyle w:val="Strong"/>
          <w:rFonts w:ascii="Aptos" w:hAnsi="Aptos"/>
          <w:b/>
          <w:bCs/>
          <w:sz w:val="22"/>
          <w:szCs w:val="22"/>
          <w:u w:val="single"/>
        </w:rPr>
      </w:pPr>
      <w:bookmarkStart w:id="10" w:name="_Toc216689858"/>
      <w:r w:rsidRPr="00663876">
        <w:rPr>
          <w:rStyle w:val="Strong"/>
          <w:rFonts w:ascii="Aptos" w:hAnsi="Aptos"/>
          <w:b/>
          <w:bCs/>
          <w:sz w:val="22"/>
          <w:szCs w:val="22"/>
          <w:u w:val="single"/>
        </w:rPr>
        <w:t>Risk Rating Matrix</w:t>
      </w:r>
      <w:bookmarkEnd w:id="8"/>
      <w:bookmarkEnd w:id="9"/>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9"/>
        <w:gridCol w:w="2789"/>
        <w:gridCol w:w="2790"/>
        <w:gridCol w:w="2790"/>
        <w:gridCol w:w="2790"/>
      </w:tblGrid>
      <w:tr w:rsidR="00653CD4" w:rsidRPr="005556DC" w14:paraId="31754B00" w14:textId="77777777" w:rsidTr="00653CD4">
        <w:trPr>
          <w:trHeight w:hRule="exact" w:val="567"/>
        </w:trPr>
        <w:tc>
          <w:tcPr>
            <w:tcW w:w="1000" w:type="pct"/>
            <w:tcBorders>
              <w:top w:val="single" w:sz="4" w:space="0" w:color="auto"/>
              <w:left w:val="single" w:sz="4" w:space="0" w:color="auto"/>
              <w:bottom w:val="single" w:sz="4" w:space="0" w:color="auto"/>
              <w:right w:val="single" w:sz="4" w:space="0" w:color="auto"/>
            </w:tcBorders>
            <w:vAlign w:val="center"/>
          </w:tcPr>
          <w:p w14:paraId="592EC232" w14:textId="77777777" w:rsidR="00653CD4" w:rsidRPr="005556DC" w:rsidRDefault="00653CD4" w:rsidP="00653CD4">
            <w:pPr>
              <w:pStyle w:val="BodyText"/>
              <w:rPr>
                <w:rFonts w:ascii="Aptos" w:hAnsi="Aptos"/>
                <w:b/>
                <w:sz w:val="22"/>
                <w:szCs w:val="22"/>
              </w:rPr>
            </w:pPr>
          </w:p>
        </w:tc>
        <w:tc>
          <w:tcPr>
            <w:tcW w:w="1000" w:type="pct"/>
            <w:tcBorders>
              <w:bottom w:val="single" w:sz="4" w:space="0" w:color="auto"/>
            </w:tcBorders>
            <w:shd w:val="clear" w:color="auto" w:fill="C0C0C0"/>
            <w:vAlign w:val="center"/>
          </w:tcPr>
          <w:p w14:paraId="71DCF059" w14:textId="77777777" w:rsidR="00653CD4" w:rsidRPr="005556DC" w:rsidRDefault="00653CD4" w:rsidP="00653CD4">
            <w:pPr>
              <w:pStyle w:val="BodyText"/>
              <w:rPr>
                <w:rFonts w:ascii="Aptos" w:hAnsi="Aptos"/>
                <w:b/>
                <w:bCs/>
                <w:sz w:val="22"/>
                <w:szCs w:val="22"/>
              </w:rPr>
            </w:pPr>
            <w:r w:rsidRPr="005556DC">
              <w:rPr>
                <w:rFonts w:ascii="Aptos" w:hAnsi="Aptos"/>
                <w:b/>
                <w:bCs/>
                <w:sz w:val="22"/>
                <w:szCs w:val="22"/>
              </w:rPr>
              <w:t>Minor</w:t>
            </w:r>
          </w:p>
        </w:tc>
        <w:tc>
          <w:tcPr>
            <w:tcW w:w="1000" w:type="pct"/>
            <w:tcBorders>
              <w:bottom w:val="single" w:sz="4" w:space="0" w:color="auto"/>
            </w:tcBorders>
            <w:shd w:val="clear" w:color="auto" w:fill="C0C0C0"/>
            <w:vAlign w:val="center"/>
          </w:tcPr>
          <w:p w14:paraId="43FD6DA9" w14:textId="77777777" w:rsidR="00653CD4" w:rsidRPr="005556DC" w:rsidRDefault="00653CD4" w:rsidP="00653CD4">
            <w:pPr>
              <w:pStyle w:val="BodyText"/>
              <w:rPr>
                <w:rFonts w:ascii="Aptos" w:hAnsi="Aptos"/>
                <w:b/>
                <w:bCs/>
                <w:sz w:val="22"/>
                <w:szCs w:val="22"/>
              </w:rPr>
            </w:pPr>
            <w:r w:rsidRPr="005556DC">
              <w:rPr>
                <w:rFonts w:ascii="Aptos" w:hAnsi="Aptos"/>
                <w:b/>
                <w:bCs/>
                <w:sz w:val="22"/>
                <w:szCs w:val="22"/>
              </w:rPr>
              <w:t>Moderate</w:t>
            </w:r>
          </w:p>
        </w:tc>
        <w:tc>
          <w:tcPr>
            <w:tcW w:w="1000" w:type="pct"/>
            <w:shd w:val="clear" w:color="auto" w:fill="C0C0C0"/>
            <w:vAlign w:val="center"/>
          </w:tcPr>
          <w:p w14:paraId="6C64B273" w14:textId="77777777" w:rsidR="00653CD4" w:rsidRPr="005556DC" w:rsidRDefault="00653CD4" w:rsidP="00653CD4">
            <w:pPr>
              <w:pStyle w:val="BodyText"/>
              <w:rPr>
                <w:rFonts w:ascii="Aptos" w:hAnsi="Aptos"/>
                <w:b/>
                <w:bCs/>
                <w:sz w:val="22"/>
                <w:szCs w:val="22"/>
              </w:rPr>
            </w:pPr>
            <w:r w:rsidRPr="005556DC">
              <w:rPr>
                <w:rFonts w:ascii="Aptos" w:hAnsi="Aptos"/>
                <w:b/>
                <w:bCs/>
                <w:sz w:val="22"/>
                <w:szCs w:val="22"/>
              </w:rPr>
              <w:t>Major</w:t>
            </w:r>
          </w:p>
        </w:tc>
        <w:tc>
          <w:tcPr>
            <w:tcW w:w="1000" w:type="pct"/>
            <w:shd w:val="clear" w:color="auto" w:fill="C0C0C0"/>
            <w:vAlign w:val="center"/>
          </w:tcPr>
          <w:p w14:paraId="6E1EDF9C" w14:textId="77777777" w:rsidR="00653CD4" w:rsidRPr="005556DC" w:rsidRDefault="00653CD4" w:rsidP="00653CD4">
            <w:pPr>
              <w:pStyle w:val="BodyText"/>
              <w:rPr>
                <w:rFonts w:ascii="Aptos" w:hAnsi="Aptos"/>
                <w:b/>
                <w:bCs/>
                <w:sz w:val="22"/>
                <w:szCs w:val="22"/>
              </w:rPr>
            </w:pPr>
            <w:r w:rsidRPr="005556DC">
              <w:rPr>
                <w:rFonts w:ascii="Aptos" w:hAnsi="Aptos"/>
                <w:b/>
                <w:bCs/>
                <w:sz w:val="22"/>
                <w:szCs w:val="22"/>
              </w:rPr>
              <w:t>Catastrophic</w:t>
            </w:r>
          </w:p>
        </w:tc>
      </w:tr>
      <w:tr w:rsidR="00653CD4" w:rsidRPr="005556DC" w14:paraId="74EB38E4" w14:textId="77777777" w:rsidTr="0067639A">
        <w:trPr>
          <w:trHeight w:hRule="exact" w:val="608"/>
        </w:trPr>
        <w:tc>
          <w:tcPr>
            <w:tcW w:w="1000" w:type="pct"/>
            <w:tcBorders>
              <w:top w:val="single" w:sz="4" w:space="0" w:color="auto"/>
            </w:tcBorders>
            <w:shd w:val="clear" w:color="auto" w:fill="C0C0C0"/>
            <w:vAlign w:val="center"/>
          </w:tcPr>
          <w:p w14:paraId="7BCB050E" w14:textId="77777777" w:rsidR="00653CD4" w:rsidRPr="005556DC" w:rsidRDefault="00653CD4" w:rsidP="00653CD4">
            <w:pPr>
              <w:pStyle w:val="BodyText"/>
              <w:rPr>
                <w:rFonts w:ascii="Aptos" w:hAnsi="Aptos"/>
                <w:b/>
                <w:bCs/>
                <w:sz w:val="22"/>
                <w:szCs w:val="22"/>
              </w:rPr>
            </w:pPr>
            <w:r w:rsidRPr="005556DC">
              <w:rPr>
                <w:rFonts w:ascii="Aptos" w:hAnsi="Aptos"/>
                <w:b/>
                <w:bCs/>
                <w:sz w:val="22"/>
                <w:szCs w:val="22"/>
              </w:rPr>
              <w:t>Almost Certain</w:t>
            </w:r>
          </w:p>
        </w:tc>
        <w:tc>
          <w:tcPr>
            <w:tcW w:w="1000" w:type="pct"/>
            <w:tcBorders>
              <w:bottom w:val="single" w:sz="4" w:space="0" w:color="auto"/>
            </w:tcBorders>
            <w:shd w:val="clear" w:color="auto" w:fill="FFD700"/>
            <w:vAlign w:val="center"/>
          </w:tcPr>
          <w:p w14:paraId="368DE3EC" w14:textId="77777777" w:rsidR="00653CD4" w:rsidRPr="005556DC" w:rsidRDefault="00653CD4" w:rsidP="00653CD4">
            <w:pPr>
              <w:pStyle w:val="BodyText"/>
              <w:rPr>
                <w:rFonts w:ascii="Aptos" w:hAnsi="Aptos"/>
                <w:b/>
                <w:sz w:val="22"/>
                <w:szCs w:val="22"/>
              </w:rPr>
            </w:pPr>
            <w:r w:rsidRPr="005556DC">
              <w:rPr>
                <w:rFonts w:ascii="Aptos" w:hAnsi="Aptos"/>
                <w:b/>
                <w:sz w:val="22"/>
                <w:szCs w:val="22"/>
              </w:rPr>
              <w:t>MEDIUM</w:t>
            </w:r>
          </w:p>
        </w:tc>
        <w:tc>
          <w:tcPr>
            <w:tcW w:w="1000" w:type="pct"/>
            <w:tcBorders>
              <w:bottom w:val="single" w:sz="4" w:space="0" w:color="auto"/>
            </w:tcBorders>
            <w:shd w:val="clear" w:color="auto" w:fill="FF7F00"/>
            <w:vAlign w:val="center"/>
          </w:tcPr>
          <w:p w14:paraId="7C6D95B2" w14:textId="77777777" w:rsidR="00653CD4" w:rsidRPr="005556DC" w:rsidRDefault="00653CD4" w:rsidP="00653CD4">
            <w:pPr>
              <w:pStyle w:val="BodyText"/>
              <w:rPr>
                <w:rFonts w:ascii="Aptos" w:hAnsi="Aptos"/>
                <w:b/>
                <w:sz w:val="22"/>
                <w:szCs w:val="22"/>
              </w:rPr>
            </w:pPr>
            <w:r w:rsidRPr="005556DC">
              <w:rPr>
                <w:rFonts w:ascii="Aptos" w:hAnsi="Aptos"/>
                <w:b/>
                <w:sz w:val="22"/>
                <w:szCs w:val="22"/>
              </w:rPr>
              <w:t>HIGH</w:t>
            </w:r>
          </w:p>
        </w:tc>
        <w:tc>
          <w:tcPr>
            <w:tcW w:w="1000" w:type="pct"/>
            <w:tcBorders>
              <w:bottom w:val="single" w:sz="4" w:space="0" w:color="auto"/>
            </w:tcBorders>
            <w:shd w:val="clear" w:color="auto" w:fill="E34234"/>
            <w:vAlign w:val="center"/>
          </w:tcPr>
          <w:p w14:paraId="1314BA03" w14:textId="77777777" w:rsidR="00653CD4" w:rsidRPr="005556DC" w:rsidRDefault="00653CD4" w:rsidP="00653CD4">
            <w:pPr>
              <w:pStyle w:val="BodyText"/>
              <w:rPr>
                <w:rFonts w:ascii="Aptos" w:hAnsi="Aptos"/>
                <w:b/>
                <w:sz w:val="22"/>
                <w:szCs w:val="22"/>
              </w:rPr>
            </w:pPr>
            <w:r w:rsidRPr="005556DC">
              <w:rPr>
                <w:rFonts w:ascii="Aptos" w:hAnsi="Aptos"/>
                <w:b/>
                <w:sz w:val="22"/>
                <w:szCs w:val="22"/>
              </w:rPr>
              <w:t>EXTREME</w:t>
            </w:r>
          </w:p>
        </w:tc>
        <w:tc>
          <w:tcPr>
            <w:tcW w:w="1000" w:type="pct"/>
            <w:shd w:val="clear" w:color="auto" w:fill="E34234"/>
            <w:vAlign w:val="center"/>
          </w:tcPr>
          <w:p w14:paraId="1D30D1BE" w14:textId="77777777" w:rsidR="00653CD4" w:rsidRPr="005556DC" w:rsidRDefault="00653CD4" w:rsidP="00653CD4">
            <w:pPr>
              <w:pStyle w:val="BodyText"/>
              <w:rPr>
                <w:rFonts w:ascii="Aptos" w:hAnsi="Aptos"/>
                <w:b/>
                <w:sz w:val="22"/>
                <w:szCs w:val="22"/>
              </w:rPr>
            </w:pPr>
            <w:r w:rsidRPr="005556DC">
              <w:rPr>
                <w:rFonts w:ascii="Aptos" w:hAnsi="Aptos"/>
                <w:b/>
                <w:sz w:val="22"/>
                <w:szCs w:val="22"/>
              </w:rPr>
              <w:t>EXTREME</w:t>
            </w:r>
          </w:p>
        </w:tc>
      </w:tr>
      <w:tr w:rsidR="00653CD4" w:rsidRPr="005556DC" w14:paraId="57E42E09" w14:textId="77777777" w:rsidTr="005738DF">
        <w:trPr>
          <w:trHeight w:hRule="exact" w:val="480"/>
        </w:trPr>
        <w:tc>
          <w:tcPr>
            <w:tcW w:w="1000" w:type="pct"/>
            <w:shd w:val="clear" w:color="auto" w:fill="C0C0C0"/>
            <w:vAlign w:val="center"/>
          </w:tcPr>
          <w:p w14:paraId="7EF27EFB" w14:textId="77777777" w:rsidR="00653CD4" w:rsidRPr="005556DC" w:rsidRDefault="00653CD4" w:rsidP="00653CD4">
            <w:pPr>
              <w:pStyle w:val="BodyText"/>
              <w:rPr>
                <w:rFonts w:ascii="Aptos" w:hAnsi="Aptos"/>
                <w:b/>
                <w:bCs/>
                <w:sz w:val="22"/>
                <w:szCs w:val="22"/>
              </w:rPr>
            </w:pPr>
            <w:r w:rsidRPr="005556DC">
              <w:rPr>
                <w:rFonts w:ascii="Aptos" w:hAnsi="Aptos"/>
                <w:b/>
                <w:bCs/>
                <w:sz w:val="22"/>
                <w:szCs w:val="22"/>
              </w:rPr>
              <w:t>Likely</w:t>
            </w:r>
          </w:p>
        </w:tc>
        <w:tc>
          <w:tcPr>
            <w:tcW w:w="1000" w:type="pct"/>
            <w:tcBorders>
              <w:bottom w:val="single" w:sz="4" w:space="0" w:color="auto"/>
            </w:tcBorders>
            <w:shd w:val="clear" w:color="auto" w:fill="FFD700"/>
            <w:vAlign w:val="center"/>
          </w:tcPr>
          <w:p w14:paraId="37FE62A3" w14:textId="77777777" w:rsidR="00653CD4" w:rsidRPr="005556DC" w:rsidRDefault="00653CD4" w:rsidP="00653CD4">
            <w:pPr>
              <w:pStyle w:val="BodyText"/>
              <w:rPr>
                <w:rFonts w:ascii="Aptos" w:hAnsi="Aptos"/>
                <w:b/>
                <w:sz w:val="22"/>
                <w:szCs w:val="22"/>
              </w:rPr>
            </w:pPr>
            <w:r w:rsidRPr="005556DC">
              <w:rPr>
                <w:rFonts w:ascii="Aptos" w:hAnsi="Aptos"/>
                <w:b/>
                <w:sz w:val="22"/>
                <w:szCs w:val="22"/>
              </w:rPr>
              <w:t>MEDIUM</w:t>
            </w:r>
          </w:p>
        </w:tc>
        <w:tc>
          <w:tcPr>
            <w:tcW w:w="1000" w:type="pct"/>
            <w:tcBorders>
              <w:bottom w:val="single" w:sz="4" w:space="0" w:color="auto"/>
            </w:tcBorders>
            <w:shd w:val="clear" w:color="auto" w:fill="FF7F00"/>
            <w:vAlign w:val="center"/>
          </w:tcPr>
          <w:p w14:paraId="351AE002" w14:textId="77777777" w:rsidR="00653CD4" w:rsidRPr="005556DC" w:rsidRDefault="00653CD4" w:rsidP="00653CD4">
            <w:pPr>
              <w:pStyle w:val="BodyText"/>
              <w:rPr>
                <w:rFonts w:ascii="Aptos" w:hAnsi="Aptos"/>
                <w:b/>
                <w:sz w:val="22"/>
                <w:szCs w:val="22"/>
              </w:rPr>
            </w:pPr>
            <w:r w:rsidRPr="005556DC">
              <w:rPr>
                <w:rFonts w:ascii="Aptos" w:hAnsi="Aptos"/>
                <w:b/>
                <w:sz w:val="22"/>
                <w:szCs w:val="22"/>
              </w:rPr>
              <w:t>HIGH</w:t>
            </w:r>
          </w:p>
        </w:tc>
        <w:tc>
          <w:tcPr>
            <w:tcW w:w="1000" w:type="pct"/>
            <w:tcBorders>
              <w:bottom w:val="single" w:sz="4" w:space="0" w:color="auto"/>
            </w:tcBorders>
            <w:shd w:val="clear" w:color="auto" w:fill="FF7F00"/>
            <w:vAlign w:val="center"/>
          </w:tcPr>
          <w:p w14:paraId="63106991" w14:textId="77777777" w:rsidR="00653CD4" w:rsidRPr="005556DC" w:rsidRDefault="00653CD4" w:rsidP="00653CD4">
            <w:pPr>
              <w:pStyle w:val="BodyText"/>
              <w:rPr>
                <w:rFonts w:ascii="Aptos" w:hAnsi="Aptos"/>
                <w:b/>
                <w:sz w:val="22"/>
                <w:szCs w:val="22"/>
              </w:rPr>
            </w:pPr>
            <w:r w:rsidRPr="005556DC">
              <w:rPr>
                <w:rFonts w:ascii="Aptos" w:hAnsi="Aptos"/>
                <w:b/>
                <w:sz w:val="22"/>
                <w:szCs w:val="22"/>
              </w:rPr>
              <w:t>HIGH</w:t>
            </w:r>
          </w:p>
        </w:tc>
        <w:tc>
          <w:tcPr>
            <w:tcW w:w="1000" w:type="pct"/>
            <w:tcBorders>
              <w:bottom w:val="single" w:sz="4" w:space="0" w:color="auto"/>
            </w:tcBorders>
            <w:shd w:val="clear" w:color="auto" w:fill="E34234"/>
            <w:vAlign w:val="center"/>
          </w:tcPr>
          <w:p w14:paraId="07AECC67" w14:textId="77777777" w:rsidR="00653CD4" w:rsidRPr="005556DC" w:rsidRDefault="00653CD4" w:rsidP="00653CD4">
            <w:pPr>
              <w:pStyle w:val="BodyText"/>
              <w:rPr>
                <w:rFonts w:ascii="Aptos" w:hAnsi="Aptos"/>
                <w:b/>
                <w:sz w:val="22"/>
                <w:szCs w:val="22"/>
              </w:rPr>
            </w:pPr>
            <w:r w:rsidRPr="005556DC">
              <w:rPr>
                <w:rFonts w:ascii="Aptos" w:hAnsi="Aptos"/>
                <w:b/>
                <w:sz w:val="22"/>
                <w:szCs w:val="22"/>
              </w:rPr>
              <w:t>EXTREME</w:t>
            </w:r>
          </w:p>
        </w:tc>
      </w:tr>
      <w:tr w:rsidR="00653CD4" w:rsidRPr="005556DC" w14:paraId="2FF359DB" w14:textId="77777777" w:rsidTr="005738DF">
        <w:trPr>
          <w:trHeight w:hRule="exact" w:val="488"/>
        </w:trPr>
        <w:tc>
          <w:tcPr>
            <w:tcW w:w="1000" w:type="pct"/>
            <w:shd w:val="clear" w:color="auto" w:fill="C0C0C0"/>
            <w:vAlign w:val="center"/>
          </w:tcPr>
          <w:p w14:paraId="67C6E5F6" w14:textId="77777777" w:rsidR="00653CD4" w:rsidRPr="005556DC" w:rsidRDefault="00653CD4" w:rsidP="00653CD4">
            <w:pPr>
              <w:pStyle w:val="BodyText"/>
              <w:rPr>
                <w:rFonts w:ascii="Aptos" w:hAnsi="Aptos"/>
                <w:b/>
                <w:bCs/>
                <w:sz w:val="22"/>
                <w:szCs w:val="22"/>
              </w:rPr>
            </w:pPr>
            <w:r w:rsidRPr="005556DC">
              <w:rPr>
                <w:rFonts w:ascii="Aptos" w:hAnsi="Aptos"/>
                <w:b/>
                <w:bCs/>
                <w:sz w:val="22"/>
                <w:szCs w:val="22"/>
              </w:rPr>
              <w:t>Possible</w:t>
            </w:r>
          </w:p>
        </w:tc>
        <w:tc>
          <w:tcPr>
            <w:tcW w:w="1000" w:type="pct"/>
            <w:tcBorders>
              <w:bottom w:val="single" w:sz="4" w:space="0" w:color="auto"/>
            </w:tcBorders>
            <w:shd w:val="clear" w:color="auto" w:fill="FFD700"/>
            <w:vAlign w:val="center"/>
          </w:tcPr>
          <w:p w14:paraId="5470EE46" w14:textId="77777777" w:rsidR="00653CD4" w:rsidRPr="005556DC" w:rsidRDefault="00653CD4" w:rsidP="00653CD4">
            <w:pPr>
              <w:pStyle w:val="BodyText"/>
              <w:rPr>
                <w:rFonts w:ascii="Aptos" w:hAnsi="Aptos"/>
                <w:b/>
                <w:sz w:val="22"/>
                <w:szCs w:val="22"/>
              </w:rPr>
            </w:pPr>
            <w:r w:rsidRPr="005556DC">
              <w:rPr>
                <w:rFonts w:ascii="Aptos" w:hAnsi="Aptos"/>
                <w:b/>
                <w:sz w:val="22"/>
                <w:szCs w:val="22"/>
              </w:rPr>
              <w:t>MEDIUM</w:t>
            </w:r>
          </w:p>
        </w:tc>
        <w:tc>
          <w:tcPr>
            <w:tcW w:w="1000" w:type="pct"/>
            <w:tcBorders>
              <w:bottom w:val="single" w:sz="4" w:space="0" w:color="auto"/>
            </w:tcBorders>
            <w:shd w:val="clear" w:color="auto" w:fill="FFD700"/>
            <w:vAlign w:val="center"/>
          </w:tcPr>
          <w:p w14:paraId="0B71E074" w14:textId="77777777" w:rsidR="00653CD4" w:rsidRPr="005556DC" w:rsidRDefault="00653CD4" w:rsidP="00653CD4">
            <w:pPr>
              <w:pStyle w:val="BodyText"/>
              <w:rPr>
                <w:rFonts w:ascii="Aptos" w:hAnsi="Aptos"/>
                <w:b/>
                <w:sz w:val="22"/>
                <w:szCs w:val="22"/>
              </w:rPr>
            </w:pPr>
            <w:r w:rsidRPr="005556DC">
              <w:rPr>
                <w:rFonts w:ascii="Aptos" w:hAnsi="Aptos"/>
                <w:b/>
                <w:sz w:val="22"/>
                <w:szCs w:val="22"/>
              </w:rPr>
              <w:t>MEDIUM</w:t>
            </w:r>
          </w:p>
        </w:tc>
        <w:tc>
          <w:tcPr>
            <w:tcW w:w="1000" w:type="pct"/>
            <w:tcBorders>
              <w:bottom w:val="single" w:sz="4" w:space="0" w:color="auto"/>
            </w:tcBorders>
            <w:shd w:val="clear" w:color="auto" w:fill="FF7F00"/>
            <w:vAlign w:val="center"/>
          </w:tcPr>
          <w:p w14:paraId="2ABC80A2" w14:textId="77777777" w:rsidR="00653CD4" w:rsidRPr="005556DC" w:rsidRDefault="00653CD4" w:rsidP="00653CD4">
            <w:pPr>
              <w:pStyle w:val="BodyText"/>
              <w:rPr>
                <w:rFonts w:ascii="Aptos" w:hAnsi="Aptos"/>
                <w:b/>
                <w:sz w:val="22"/>
                <w:szCs w:val="22"/>
              </w:rPr>
            </w:pPr>
            <w:r w:rsidRPr="005556DC">
              <w:rPr>
                <w:rFonts w:ascii="Aptos" w:hAnsi="Aptos"/>
                <w:b/>
                <w:sz w:val="22"/>
                <w:szCs w:val="22"/>
              </w:rPr>
              <w:t>HIGH</w:t>
            </w:r>
          </w:p>
        </w:tc>
        <w:tc>
          <w:tcPr>
            <w:tcW w:w="1000" w:type="pct"/>
            <w:tcBorders>
              <w:bottom w:val="single" w:sz="4" w:space="0" w:color="auto"/>
            </w:tcBorders>
            <w:shd w:val="clear" w:color="auto" w:fill="FF7F00"/>
            <w:vAlign w:val="center"/>
          </w:tcPr>
          <w:p w14:paraId="1C9F8D10" w14:textId="77777777" w:rsidR="00653CD4" w:rsidRPr="005556DC" w:rsidRDefault="00653CD4" w:rsidP="00653CD4">
            <w:pPr>
              <w:pStyle w:val="BodyText"/>
              <w:rPr>
                <w:rFonts w:ascii="Aptos" w:hAnsi="Aptos"/>
                <w:b/>
                <w:sz w:val="22"/>
                <w:szCs w:val="22"/>
              </w:rPr>
            </w:pPr>
            <w:r w:rsidRPr="005556DC">
              <w:rPr>
                <w:rFonts w:ascii="Aptos" w:hAnsi="Aptos"/>
                <w:b/>
                <w:sz w:val="22"/>
                <w:szCs w:val="22"/>
              </w:rPr>
              <w:t>HIGH</w:t>
            </w:r>
          </w:p>
        </w:tc>
      </w:tr>
      <w:tr w:rsidR="00653CD4" w:rsidRPr="005556DC" w14:paraId="435D4AD5" w14:textId="77777777" w:rsidTr="005738DF">
        <w:trPr>
          <w:trHeight w:hRule="exact" w:val="482"/>
        </w:trPr>
        <w:tc>
          <w:tcPr>
            <w:tcW w:w="1000" w:type="pct"/>
            <w:shd w:val="clear" w:color="auto" w:fill="C0C0C0"/>
            <w:vAlign w:val="center"/>
          </w:tcPr>
          <w:p w14:paraId="25CB057F" w14:textId="77777777" w:rsidR="00653CD4" w:rsidRPr="005556DC" w:rsidRDefault="00653CD4" w:rsidP="00653CD4">
            <w:pPr>
              <w:pStyle w:val="BodyText"/>
              <w:rPr>
                <w:rFonts w:ascii="Aptos" w:hAnsi="Aptos"/>
                <w:b/>
                <w:bCs/>
                <w:sz w:val="22"/>
                <w:szCs w:val="22"/>
              </w:rPr>
            </w:pPr>
            <w:r w:rsidRPr="005556DC">
              <w:rPr>
                <w:rFonts w:ascii="Aptos" w:hAnsi="Aptos"/>
                <w:b/>
                <w:bCs/>
                <w:sz w:val="22"/>
                <w:szCs w:val="22"/>
              </w:rPr>
              <w:t>Unlikely</w:t>
            </w:r>
          </w:p>
        </w:tc>
        <w:tc>
          <w:tcPr>
            <w:tcW w:w="1000" w:type="pct"/>
            <w:shd w:val="clear" w:color="auto" w:fill="32815E"/>
            <w:vAlign w:val="center"/>
          </w:tcPr>
          <w:p w14:paraId="789E91EE" w14:textId="77777777" w:rsidR="00653CD4" w:rsidRPr="005556DC" w:rsidRDefault="00653CD4" w:rsidP="00653CD4">
            <w:pPr>
              <w:pStyle w:val="BodyText"/>
              <w:rPr>
                <w:rFonts w:ascii="Aptos" w:hAnsi="Aptos"/>
                <w:b/>
                <w:sz w:val="22"/>
                <w:szCs w:val="22"/>
              </w:rPr>
            </w:pPr>
            <w:r w:rsidRPr="005556DC">
              <w:rPr>
                <w:rFonts w:ascii="Aptos" w:hAnsi="Aptos"/>
                <w:b/>
                <w:sz w:val="22"/>
                <w:szCs w:val="22"/>
              </w:rPr>
              <w:t>LOW</w:t>
            </w:r>
          </w:p>
        </w:tc>
        <w:tc>
          <w:tcPr>
            <w:tcW w:w="1000" w:type="pct"/>
            <w:tcBorders>
              <w:bottom w:val="single" w:sz="4" w:space="0" w:color="auto"/>
            </w:tcBorders>
            <w:shd w:val="clear" w:color="auto" w:fill="FFD700"/>
            <w:vAlign w:val="center"/>
          </w:tcPr>
          <w:p w14:paraId="76514B86" w14:textId="77777777" w:rsidR="00653CD4" w:rsidRPr="005556DC" w:rsidRDefault="00653CD4" w:rsidP="00653CD4">
            <w:pPr>
              <w:pStyle w:val="BodyText"/>
              <w:rPr>
                <w:rFonts w:ascii="Aptos" w:hAnsi="Aptos"/>
                <w:b/>
                <w:sz w:val="22"/>
                <w:szCs w:val="22"/>
              </w:rPr>
            </w:pPr>
            <w:r w:rsidRPr="005556DC">
              <w:rPr>
                <w:rFonts w:ascii="Aptos" w:hAnsi="Aptos"/>
                <w:b/>
                <w:sz w:val="22"/>
                <w:szCs w:val="22"/>
              </w:rPr>
              <w:t>MEDIUM</w:t>
            </w:r>
          </w:p>
        </w:tc>
        <w:tc>
          <w:tcPr>
            <w:tcW w:w="1000" w:type="pct"/>
            <w:tcBorders>
              <w:bottom w:val="single" w:sz="4" w:space="0" w:color="auto"/>
            </w:tcBorders>
            <w:shd w:val="clear" w:color="auto" w:fill="FFD700"/>
            <w:vAlign w:val="center"/>
          </w:tcPr>
          <w:p w14:paraId="27CB3B75" w14:textId="77777777" w:rsidR="00653CD4" w:rsidRPr="005556DC" w:rsidRDefault="00653CD4" w:rsidP="00653CD4">
            <w:pPr>
              <w:pStyle w:val="BodyText"/>
              <w:rPr>
                <w:rFonts w:ascii="Aptos" w:hAnsi="Aptos"/>
                <w:b/>
                <w:sz w:val="22"/>
                <w:szCs w:val="22"/>
              </w:rPr>
            </w:pPr>
            <w:r w:rsidRPr="005556DC">
              <w:rPr>
                <w:rFonts w:ascii="Aptos" w:hAnsi="Aptos"/>
                <w:b/>
                <w:sz w:val="22"/>
                <w:szCs w:val="22"/>
              </w:rPr>
              <w:t>MEDIUM</w:t>
            </w:r>
          </w:p>
        </w:tc>
        <w:tc>
          <w:tcPr>
            <w:tcW w:w="1000" w:type="pct"/>
            <w:tcBorders>
              <w:bottom w:val="single" w:sz="4" w:space="0" w:color="auto"/>
            </w:tcBorders>
            <w:shd w:val="clear" w:color="auto" w:fill="FF7F00"/>
            <w:vAlign w:val="center"/>
          </w:tcPr>
          <w:p w14:paraId="3AB4C102" w14:textId="77777777" w:rsidR="00653CD4" w:rsidRPr="005556DC" w:rsidRDefault="00653CD4" w:rsidP="00653CD4">
            <w:pPr>
              <w:pStyle w:val="BodyText"/>
              <w:rPr>
                <w:rFonts w:ascii="Aptos" w:hAnsi="Aptos"/>
                <w:b/>
                <w:sz w:val="22"/>
                <w:szCs w:val="22"/>
              </w:rPr>
            </w:pPr>
            <w:r w:rsidRPr="005556DC">
              <w:rPr>
                <w:rFonts w:ascii="Aptos" w:hAnsi="Aptos"/>
                <w:b/>
                <w:sz w:val="22"/>
                <w:szCs w:val="22"/>
              </w:rPr>
              <w:t>HIGH</w:t>
            </w:r>
          </w:p>
        </w:tc>
      </w:tr>
      <w:tr w:rsidR="00653CD4" w:rsidRPr="005556DC" w14:paraId="569EE0DE" w14:textId="77777777" w:rsidTr="005738DF">
        <w:trPr>
          <w:trHeight w:hRule="exact" w:val="476"/>
        </w:trPr>
        <w:tc>
          <w:tcPr>
            <w:tcW w:w="1000" w:type="pct"/>
            <w:shd w:val="clear" w:color="auto" w:fill="C0C0C0"/>
            <w:vAlign w:val="center"/>
          </w:tcPr>
          <w:p w14:paraId="6D0CB6CD" w14:textId="77777777" w:rsidR="00653CD4" w:rsidRPr="005556DC" w:rsidRDefault="00653CD4" w:rsidP="00653CD4">
            <w:pPr>
              <w:pStyle w:val="BodyText"/>
              <w:rPr>
                <w:rFonts w:ascii="Aptos" w:hAnsi="Aptos"/>
                <w:b/>
                <w:bCs/>
                <w:sz w:val="22"/>
                <w:szCs w:val="22"/>
              </w:rPr>
            </w:pPr>
            <w:r w:rsidRPr="005556DC">
              <w:rPr>
                <w:rFonts w:ascii="Aptos" w:hAnsi="Aptos"/>
                <w:b/>
                <w:bCs/>
                <w:sz w:val="22"/>
                <w:szCs w:val="22"/>
              </w:rPr>
              <w:t>Rare</w:t>
            </w:r>
          </w:p>
        </w:tc>
        <w:tc>
          <w:tcPr>
            <w:tcW w:w="1000" w:type="pct"/>
            <w:shd w:val="clear" w:color="auto" w:fill="32815E"/>
            <w:vAlign w:val="center"/>
          </w:tcPr>
          <w:p w14:paraId="1BCDC61E" w14:textId="77777777" w:rsidR="00653CD4" w:rsidRPr="005556DC" w:rsidRDefault="00653CD4" w:rsidP="00653CD4">
            <w:pPr>
              <w:pStyle w:val="BodyText"/>
              <w:rPr>
                <w:rFonts w:ascii="Aptos" w:hAnsi="Aptos"/>
                <w:b/>
                <w:sz w:val="22"/>
                <w:szCs w:val="22"/>
              </w:rPr>
            </w:pPr>
            <w:r w:rsidRPr="005556DC">
              <w:rPr>
                <w:rFonts w:ascii="Aptos" w:hAnsi="Aptos"/>
                <w:b/>
                <w:sz w:val="22"/>
                <w:szCs w:val="22"/>
              </w:rPr>
              <w:t>LOW</w:t>
            </w:r>
          </w:p>
        </w:tc>
        <w:tc>
          <w:tcPr>
            <w:tcW w:w="1000" w:type="pct"/>
            <w:shd w:val="clear" w:color="auto" w:fill="32815E"/>
            <w:vAlign w:val="center"/>
          </w:tcPr>
          <w:p w14:paraId="40363940" w14:textId="77777777" w:rsidR="00653CD4" w:rsidRPr="005556DC" w:rsidRDefault="00653CD4" w:rsidP="00653CD4">
            <w:pPr>
              <w:pStyle w:val="BodyText"/>
              <w:rPr>
                <w:rFonts w:ascii="Aptos" w:hAnsi="Aptos"/>
                <w:b/>
                <w:sz w:val="22"/>
                <w:szCs w:val="22"/>
              </w:rPr>
            </w:pPr>
            <w:r w:rsidRPr="005556DC">
              <w:rPr>
                <w:rFonts w:ascii="Aptos" w:hAnsi="Aptos"/>
                <w:b/>
                <w:sz w:val="22"/>
                <w:szCs w:val="22"/>
              </w:rPr>
              <w:t>LOW</w:t>
            </w:r>
          </w:p>
        </w:tc>
        <w:tc>
          <w:tcPr>
            <w:tcW w:w="1000" w:type="pct"/>
            <w:shd w:val="clear" w:color="auto" w:fill="FFD700"/>
            <w:vAlign w:val="center"/>
          </w:tcPr>
          <w:p w14:paraId="7B3F299B" w14:textId="77777777" w:rsidR="00653CD4" w:rsidRPr="005556DC" w:rsidRDefault="00653CD4" w:rsidP="00653CD4">
            <w:pPr>
              <w:pStyle w:val="BodyText"/>
              <w:rPr>
                <w:rFonts w:ascii="Aptos" w:hAnsi="Aptos"/>
                <w:b/>
                <w:sz w:val="22"/>
                <w:szCs w:val="22"/>
              </w:rPr>
            </w:pPr>
            <w:r w:rsidRPr="005556DC">
              <w:rPr>
                <w:rFonts w:ascii="Aptos" w:hAnsi="Aptos"/>
                <w:b/>
                <w:sz w:val="22"/>
                <w:szCs w:val="22"/>
              </w:rPr>
              <w:t>MEDIUM</w:t>
            </w:r>
          </w:p>
        </w:tc>
        <w:tc>
          <w:tcPr>
            <w:tcW w:w="1000" w:type="pct"/>
            <w:shd w:val="clear" w:color="auto" w:fill="FFD700"/>
            <w:vAlign w:val="center"/>
          </w:tcPr>
          <w:p w14:paraId="412C2BF3" w14:textId="77777777" w:rsidR="00653CD4" w:rsidRPr="005556DC" w:rsidRDefault="00653CD4" w:rsidP="00653CD4">
            <w:pPr>
              <w:pStyle w:val="BodyText"/>
              <w:rPr>
                <w:rFonts w:ascii="Aptos" w:hAnsi="Aptos"/>
                <w:b/>
                <w:sz w:val="22"/>
                <w:szCs w:val="22"/>
              </w:rPr>
            </w:pPr>
            <w:r w:rsidRPr="005556DC">
              <w:rPr>
                <w:rFonts w:ascii="Aptos" w:hAnsi="Aptos"/>
                <w:b/>
                <w:sz w:val="22"/>
                <w:szCs w:val="22"/>
              </w:rPr>
              <w:t>MEDIUM</w:t>
            </w:r>
          </w:p>
        </w:tc>
      </w:tr>
    </w:tbl>
    <w:p w14:paraId="28258B74" w14:textId="77777777" w:rsidR="00653CD4" w:rsidRPr="005556DC" w:rsidRDefault="00653CD4" w:rsidP="00653CD4">
      <w:pPr>
        <w:pStyle w:val="BodyText"/>
        <w:rPr>
          <w:rFonts w:ascii="Aptos" w:hAnsi="Aptos"/>
          <w:b/>
          <w:sz w:val="22"/>
          <w:szCs w:val="22"/>
        </w:rPr>
      </w:pPr>
    </w:p>
    <w:p w14:paraId="43639CB5" w14:textId="4FE399B6" w:rsidR="00653CD4" w:rsidRPr="00663876" w:rsidRDefault="00653CD4" w:rsidP="00663876">
      <w:pPr>
        <w:pStyle w:val="Heading1"/>
        <w:ind w:left="0"/>
        <w:rPr>
          <w:rStyle w:val="Strong"/>
          <w:rFonts w:ascii="Aptos" w:hAnsi="Aptos"/>
          <w:b/>
          <w:bCs/>
          <w:sz w:val="22"/>
          <w:szCs w:val="22"/>
          <w:u w:val="single"/>
        </w:rPr>
      </w:pPr>
      <w:bookmarkStart w:id="11" w:name="_Toc216689859"/>
      <w:r w:rsidRPr="00663876">
        <w:rPr>
          <w:rStyle w:val="Strong"/>
          <w:rFonts w:ascii="Aptos" w:hAnsi="Aptos"/>
          <w:b/>
          <w:bCs/>
          <w:sz w:val="22"/>
          <w:szCs w:val="22"/>
          <w:u w:val="single"/>
        </w:rPr>
        <w:t>Risk Approval Schedule</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4"/>
        <w:gridCol w:w="6974"/>
      </w:tblGrid>
      <w:tr w:rsidR="00653CD4" w:rsidRPr="005556DC" w14:paraId="3DA66896" w14:textId="77777777" w:rsidTr="00686342">
        <w:trPr>
          <w:trHeight w:hRule="exact" w:val="397"/>
        </w:trPr>
        <w:tc>
          <w:tcPr>
            <w:tcW w:w="2500" w:type="pct"/>
            <w:tcBorders>
              <w:bottom w:val="single" w:sz="4" w:space="0" w:color="auto"/>
            </w:tcBorders>
            <w:vAlign w:val="center"/>
          </w:tcPr>
          <w:p w14:paraId="5F7FB51A" w14:textId="77777777" w:rsidR="00653CD4" w:rsidRPr="005556DC" w:rsidRDefault="00653CD4" w:rsidP="00653CD4">
            <w:pPr>
              <w:pStyle w:val="BodyText"/>
              <w:rPr>
                <w:rFonts w:ascii="Aptos" w:hAnsi="Aptos"/>
                <w:b/>
                <w:sz w:val="22"/>
                <w:szCs w:val="22"/>
              </w:rPr>
            </w:pPr>
            <w:r w:rsidRPr="005556DC">
              <w:rPr>
                <w:rFonts w:ascii="Aptos" w:hAnsi="Aptos"/>
                <w:b/>
                <w:sz w:val="22"/>
                <w:szCs w:val="22"/>
              </w:rPr>
              <w:t>RESIDUAL RISK RATING</w:t>
            </w:r>
          </w:p>
        </w:tc>
        <w:tc>
          <w:tcPr>
            <w:tcW w:w="2500" w:type="pct"/>
            <w:vAlign w:val="center"/>
          </w:tcPr>
          <w:p w14:paraId="41538F1F" w14:textId="6FF601E4" w:rsidR="00653CD4" w:rsidRPr="005556DC" w:rsidRDefault="00653CD4" w:rsidP="00653CD4">
            <w:pPr>
              <w:pStyle w:val="BodyText"/>
              <w:rPr>
                <w:rFonts w:ascii="Aptos" w:hAnsi="Aptos"/>
                <w:b/>
                <w:sz w:val="22"/>
                <w:szCs w:val="22"/>
              </w:rPr>
            </w:pPr>
            <w:r w:rsidRPr="005556DC">
              <w:rPr>
                <w:rFonts w:ascii="Aptos" w:hAnsi="Aptos"/>
                <w:b/>
                <w:sz w:val="22"/>
                <w:szCs w:val="22"/>
              </w:rPr>
              <w:t>ACTION</w:t>
            </w:r>
          </w:p>
        </w:tc>
      </w:tr>
      <w:tr w:rsidR="00653CD4" w:rsidRPr="005556DC" w14:paraId="3423FC5C" w14:textId="77777777" w:rsidTr="00686342">
        <w:trPr>
          <w:trHeight w:hRule="exact" w:val="430"/>
        </w:trPr>
        <w:tc>
          <w:tcPr>
            <w:tcW w:w="2500" w:type="pct"/>
            <w:tcBorders>
              <w:bottom w:val="single" w:sz="4" w:space="0" w:color="auto"/>
            </w:tcBorders>
            <w:shd w:val="clear" w:color="auto" w:fill="E34234"/>
            <w:vAlign w:val="center"/>
          </w:tcPr>
          <w:p w14:paraId="3407118B" w14:textId="77777777" w:rsidR="00653CD4" w:rsidRPr="005556DC" w:rsidRDefault="00653CD4" w:rsidP="00653CD4">
            <w:pPr>
              <w:pStyle w:val="BodyText"/>
              <w:rPr>
                <w:rFonts w:ascii="Aptos" w:hAnsi="Aptos"/>
                <w:b/>
                <w:sz w:val="22"/>
                <w:szCs w:val="22"/>
              </w:rPr>
            </w:pPr>
            <w:r w:rsidRPr="005556DC">
              <w:rPr>
                <w:rFonts w:ascii="Aptos" w:hAnsi="Aptos"/>
                <w:b/>
                <w:sz w:val="22"/>
                <w:szCs w:val="22"/>
              </w:rPr>
              <w:t>EXTREME</w:t>
            </w:r>
          </w:p>
        </w:tc>
        <w:tc>
          <w:tcPr>
            <w:tcW w:w="2500" w:type="pct"/>
            <w:vAlign w:val="center"/>
          </w:tcPr>
          <w:p w14:paraId="0E38CD2D" w14:textId="6E08633D" w:rsidR="00653CD4" w:rsidRPr="005556DC" w:rsidRDefault="00653CD4" w:rsidP="00653CD4">
            <w:pPr>
              <w:pStyle w:val="BodyText"/>
              <w:rPr>
                <w:rFonts w:ascii="Aptos" w:hAnsi="Aptos"/>
                <w:b/>
                <w:sz w:val="22"/>
                <w:szCs w:val="22"/>
              </w:rPr>
            </w:pPr>
            <w:r w:rsidRPr="005556DC">
              <w:rPr>
                <w:rFonts w:ascii="Aptos" w:hAnsi="Aptos"/>
                <w:b/>
                <w:sz w:val="22"/>
                <w:szCs w:val="22"/>
              </w:rPr>
              <w:t>Unacceptable – Discontinue Activity</w:t>
            </w:r>
          </w:p>
        </w:tc>
      </w:tr>
      <w:tr w:rsidR="00653CD4" w:rsidRPr="005556DC" w14:paraId="5DFFF92B" w14:textId="77777777" w:rsidTr="005738DF">
        <w:trPr>
          <w:trHeight w:hRule="exact" w:val="848"/>
        </w:trPr>
        <w:tc>
          <w:tcPr>
            <w:tcW w:w="2500" w:type="pct"/>
            <w:tcBorders>
              <w:bottom w:val="single" w:sz="4" w:space="0" w:color="auto"/>
            </w:tcBorders>
            <w:shd w:val="clear" w:color="auto" w:fill="FF7F00"/>
            <w:vAlign w:val="center"/>
          </w:tcPr>
          <w:p w14:paraId="6395140F" w14:textId="77777777" w:rsidR="00653CD4" w:rsidRPr="005556DC" w:rsidRDefault="00653CD4" w:rsidP="00653CD4">
            <w:pPr>
              <w:pStyle w:val="BodyText"/>
              <w:rPr>
                <w:rFonts w:ascii="Aptos" w:hAnsi="Aptos"/>
                <w:b/>
                <w:sz w:val="22"/>
                <w:szCs w:val="22"/>
              </w:rPr>
            </w:pPr>
            <w:r w:rsidRPr="005556DC">
              <w:rPr>
                <w:rFonts w:ascii="Aptos" w:hAnsi="Aptos"/>
                <w:b/>
                <w:sz w:val="22"/>
                <w:szCs w:val="22"/>
              </w:rPr>
              <w:t>HIGH</w:t>
            </w:r>
          </w:p>
        </w:tc>
        <w:tc>
          <w:tcPr>
            <w:tcW w:w="2500" w:type="pct"/>
            <w:vAlign w:val="center"/>
          </w:tcPr>
          <w:p w14:paraId="692F7DF4" w14:textId="3065C1B3" w:rsidR="00653CD4" w:rsidRPr="005556DC" w:rsidRDefault="00653CD4" w:rsidP="00653CD4">
            <w:pPr>
              <w:pStyle w:val="BodyText"/>
              <w:rPr>
                <w:rFonts w:ascii="Aptos" w:hAnsi="Aptos"/>
                <w:b/>
                <w:sz w:val="22"/>
                <w:szCs w:val="22"/>
              </w:rPr>
            </w:pPr>
            <w:r w:rsidRPr="005556DC">
              <w:rPr>
                <w:rFonts w:ascii="Aptos" w:hAnsi="Aptos"/>
                <w:b/>
                <w:sz w:val="22"/>
                <w:szCs w:val="22"/>
              </w:rPr>
              <w:t>Unacceptable – Discontinue Activity or ensure appropriate waivers are in place</w:t>
            </w:r>
          </w:p>
        </w:tc>
      </w:tr>
      <w:tr w:rsidR="00653CD4" w:rsidRPr="005556DC" w14:paraId="16B70AFF" w14:textId="77777777" w:rsidTr="00653CD4">
        <w:trPr>
          <w:trHeight w:hRule="exact" w:val="567"/>
        </w:trPr>
        <w:tc>
          <w:tcPr>
            <w:tcW w:w="2500" w:type="pct"/>
            <w:tcBorders>
              <w:bottom w:val="single" w:sz="4" w:space="0" w:color="auto"/>
            </w:tcBorders>
            <w:shd w:val="clear" w:color="auto" w:fill="FFD700"/>
            <w:vAlign w:val="center"/>
          </w:tcPr>
          <w:p w14:paraId="4006C64E" w14:textId="77777777" w:rsidR="00653CD4" w:rsidRPr="005556DC" w:rsidRDefault="00653CD4" w:rsidP="00653CD4">
            <w:pPr>
              <w:pStyle w:val="BodyText"/>
              <w:rPr>
                <w:rFonts w:ascii="Aptos" w:hAnsi="Aptos"/>
                <w:b/>
                <w:sz w:val="22"/>
                <w:szCs w:val="22"/>
              </w:rPr>
            </w:pPr>
            <w:r w:rsidRPr="005556DC">
              <w:rPr>
                <w:rFonts w:ascii="Aptos" w:hAnsi="Aptos"/>
                <w:b/>
                <w:sz w:val="22"/>
                <w:szCs w:val="22"/>
              </w:rPr>
              <w:t>MEDIUM</w:t>
            </w:r>
          </w:p>
        </w:tc>
        <w:tc>
          <w:tcPr>
            <w:tcW w:w="2500" w:type="pct"/>
            <w:vAlign w:val="center"/>
          </w:tcPr>
          <w:p w14:paraId="5EF27673" w14:textId="09B9E8A4" w:rsidR="00653CD4" w:rsidRPr="005556DC" w:rsidRDefault="00653CD4" w:rsidP="00653CD4">
            <w:pPr>
              <w:pStyle w:val="BodyText"/>
              <w:rPr>
                <w:rFonts w:ascii="Aptos" w:hAnsi="Aptos"/>
                <w:b/>
                <w:sz w:val="22"/>
                <w:szCs w:val="22"/>
              </w:rPr>
            </w:pPr>
            <w:r w:rsidRPr="005556DC">
              <w:rPr>
                <w:rFonts w:ascii="Aptos" w:hAnsi="Aptos"/>
                <w:b/>
                <w:sz w:val="22"/>
                <w:szCs w:val="22"/>
              </w:rPr>
              <w:t xml:space="preserve">Acceptable – Ensure approved processes/procedures are followed </w:t>
            </w:r>
          </w:p>
        </w:tc>
      </w:tr>
      <w:tr w:rsidR="00653CD4" w:rsidRPr="005556DC" w14:paraId="6E4F2CF2" w14:textId="77777777" w:rsidTr="00653CD4">
        <w:trPr>
          <w:trHeight w:hRule="exact" w:val="567"/>
        </w:trPr>
        <w:tc>
          <w:tcPr>
            <w:tcW w:w="2500" w:type="pct"/>
            <w:tcBorders>
              <w:bottom w:val="single" w:sz="4" w:space="0" w:color="auto"/>
            </w:tcBorders>
            <w:shd w:val="clear" w:color="auto" w:fill="32815E"/>
            <w:vAlign w:val="center"/>
          </w:tcPr>
          <w:p w14:paraId="072D9DB9" w14:textId="77777777" w:rsidR="00653CD4" w:rsidRPr="005556DC" w:rsidRDefault="00653CD4" w:rsidP="00653CD4">
            <w:pPr>
              <w:pStyle w:val="BodyText"/>
              <w:rPr>
                <w:rFonts w:ascii="Aptos" w:hAnsi="Aptos"/>
                <w:b/>
                <w:sz w:val="22"/>
                <w:szCs w:val="22"/>
              </w:rPr>
            </w:pPr>
            <w:r w:rsidRPr="005556DC">
              <w:rPr>
                <w:rFonts w:ascii="Aptos" w:hAnsi="Aptos"/>
                <w:b/>
                <w:sz w:val="22"/>
                <w:szCs w:val="22"/>
              </w:rPr>
              <w:lastRenderedPageBreak/>
              <w:t>LOW</w:t>
            </w:r>
          </w:p>
        </w:tc>
        <w:tc>
          <w:tcPr>
            <w:tcW w:w="2500" w:type="pct"/>
            <w:vAlign w:val="center"/>
          </w:tcPr>
          <w:p w14:paraId="7C0887D0" w14:textId="5D3E8E00" w:rsidR="00653CD4" w:rsidRPr="005556DC" w:rsidRDefault="00653CD4" w:rsidP="00653CD4">
            <w:pPr>
              <w:pStyle w:val="BodyText"/>
              <w:rPr>
                <w:rFonts w:ascii="Aptos" w:hAnsi="Aptos"/>
                <w:b/>
                <w:sz w:val="22"/>
                <w:szCs w:val="22"/>
              </w:rPr>
            </w:pPr>
            <w:r w:rsidRPr="005556DC">
              <w:rPr>
                <w:rFonts w:ascii="Aptos" w:hAnsi="Aptos"/>
                <w:b/>
                <w:sz w:val="22"/>
                <w:szCs w:val="22"/>
              </w:rPr>
              <w:t>Acceptable</w:t>
            </w:r>
          </w:p>
        </w:tc>
      </w:tr>
    </w:tbl>
    <w:p w14:paraId="3C7AB171" w14:textId="2DE5AA92" w:rsidR="009D0612" w:rsidRPr="009D0612" w:rsidRDefault="009D0612" w:rsidP="009D0612">
      <w:pPr>
        <w:pStyle w:val="Heading1"/>
        <w:ind w:left="0"/>
        <w:rPr>
          <w:rFonts w:ascii="Aptos" w:hAnsi="Aptos" w:cstheme="minorHAnsi"/>
          <w:sz w:val="22"/>
          <w:szCs w:val="22"/>
        </w:rPr>
      </w:pPr>
      <w:bookmarkStart w:id="12" w:name="_Toc216689860"/>
      <w:r w:rsidRPr="009D0612">
        <w:rPr>
          <w:rFonts w:ascii="Aptos" w:hAnsi="Aptos"/>
          <w:sz w:val="22"/>
          <w:szCs w:val="22"/>
        </w:rPr>
        <w:t>Hazard Identification</w:t>
      </w:r>
      <w:bookmarkEnd w:id="12"/>
    </w:p>
    <w:tbl>
      <w:tblPr>
        <w:tblpPr w:leftFromText="180" w:rightFromText="180" w:vertAnchor="text" w:tblpX="-165" w:tblpY="1"/>
        <w:tblOverlap w:val="never"/>
        <w:tblW w:w="5247" w:type="pct"/>
        <w:tblBorders>
          <w:top w:val="single" w:sz="12" w:space="0" w:color="000000"/>
          <w:left w:val="single" w:sz="12" w:space="0" w:color="000000"/>
          <w:bottom w:val="single" w:sz="12" w:space="0" w:color="000000"/>
          <w:right w:val="single" w:sz="12" w:space="0" w:color="000000"/>
          <w:insideH w:val="nil"/>
          <w:insideV w:val="single" w:sz="6" w:space="0" w:color="000000"/>
        </w:tblBorders>
        <w:tblLayout w:type="fixed"/>
        <w:tblCellMar>
          <w:left w:w="107" w:type="dxa"/>
          <w:right w:w="107" w:type="dxa"/>
        </w:tblCellMar>
        <w:tblLook w:val="00A0" w:firstRow="1" w:lastRow="0" w:firstColumn="1" w:lastColumn="0" w:noHBand="0" w:noVBand="0"/>
      </w:tblPr>
      <w:tblGrid>
        <w:gridCol w:w="657"/>
        <w:gridCol w:w="3431"/>
        <w:gridCol w:w="841"/>
        <w:gridCol w:w="3270"/>
        <w:gridCol w:w="4704"/>
        <w:gridCol w:w="1696"/>
      </w:tblGrid>
      <w:tr w:rsidR="00097840" w:rsidRPr="005556DC" w14:paraId="2F14A677" w14:textId="77777777" w:rsidTr="00E02B9D">
        <w:trPr>
          <w:cantSplit/>
          <w:trHeight w:val="806"/>
          <w:tblHeader/>
        </w:trPr>
        <w:tc>
          <w:tcPr>
            <w:tcW w:w="1688" w:type="pct"/>
            <w:gridSpan w:val="3"/>
            <w:tcBorders>
              <w:top w:val="single" w:sz="18" w:space="0" w:color="auto"/>
              <w:left w:val="single" w:sz="18" w:space="0" w:color="auto"/>
              <w:bottom w:val="single" w:sz="4" w:space="0" w:color="auto"/>
              <w:right w:val="single" w:sz="18" w:space="0" w:color="auto"/>
            </w:tcBorders>
            <w:shd w:val="clear" w:color="auto" w:fill="3366FF"/>
            <w:vAlign w:val="center"/>
          </w:tcPr>
          <w:p w14:paraId="2ADCC45F" w14:textId="33B66AF3" w:rsidR="00097840" w:rsidRPr="005556DC" w:rsidRDefault="00097840" w:rsidP="00461060">
            <w:pPr>
              <w:pStyle w:val="BodyText"/>
            </w:pPr>
            <w:r w:rsidRPr="00461060">
              <w:rPr>
                <w:rFonts w:ascii="Times New Roman" w:eastAsia="Times New Roman" w:hAnsi="Times New Roman" w:cs="Times New Roman"/>
                <w:b/>
                <w:bCs/>
                <w:color w:val="FFFFFF" w:themeColor="background1"/>
                <w:sz w:val="40"/>
                <w:szCs w:val="40"/>
              </w:rPr>
              <w:t>Activity or Event</w:t>
            </w:r>
          </w:p>
        </w:tc>
        <w:tc>
          <w:tcPr>
            <w:tcW w:w="3312" w:type="pct"/>
            <w:gridSpan w:val="3"/>
            <w:tcBorders>
              <w:top w:val="single" w:sz="18" w:space="0" w:color="auto"/>
              <w:left w:val="single" w:sz="18" w:space="0" w:color="auto"/>
              <w:bottom w:val="single" w:sz="4" w:space="0" w:color="auto"/>
              <w:right w:val="single" w:sz="18" w:space="0" w:color="auto"/>
            </w:tcBorders>
            <w:shd w:val="clear" w:color="auto" w:fill="3366FF"/>
          </w:tcPr>
          <w:p w14:paraId="1F659F4E" w14:textId="77777777" w:rsidR="00E363BA" w:rsidRPr="00461060" w:rsidRDefault="00E363BA" w:rsidP="006B3FBF">
            <w:pPr>
              <w:pStyle w:val="Heading1"/>
              <w:spacing w:line="276" w:lineRule="auto"/>
              <w:rPr>
                <w:color w:val="FFFFFF" w:themeColor="background1"/>
                <w:sz w:val="16"/>
                <w:szCs w:val="16"/>
              </w:rPr>
            </w:pPr>
          </w:p>
          <w:p w14:paraId="4487F6D2" w14:textId="1C7A6AF3" w:rsidR="00097840" w:rsidRPr="005556DC" w:rsidRDefault="00097840" w:rsidP="00461060">
            <w:pPr>
              <w:pStyle w:val="BodyText"/>
            </w:pPr>
            <w:r w:rsidRPr="00461060">
              <w:rPr>
                <w:rFonts w:ascii="Times New Roman" w:eastAsia="Times New Roman" w:hAnsi="Times New Roman" w:cs="Times New Roman"/>
                <w:b/>
                <w:bCs/>
                <w:color w:val="FFFFFF" w:themeColor="background1"/>
                <w:sz w:val="40"/>
                <w:szCs w:val="40"/>
              </w:rPr>
              <w:t>Demolition Derby</w:t>
            </w:r>
          </w:p>
        </w:tc>
      </w:tr>
      <w:tr w:rsidR="00787134" w:rsidRPr="005556DC" w14:paraId="4F70FBFA"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62B80431" w14:textId="3A584FD7" w:rsidR="00F83A8E" w:rsidRPr="005556DC" w:rsidRDefault="00F83A8E" w:rsidP="002E6A05">
            <w:pPr>
              <w:jc w:val="both"/>
              <w:rPr>
                <w:rFonts w:ascii="Aptos" w:eastAsia="Century Gothic" w:hAnsi="Aptos"/>
                <w:b/>
              </w:rPr>
            </w:pPr>
            <w:r w:rsidRPr="005556DC">
              <w:rPr>
                <w:rFonts w:ascii="Aptos" w:eastAsia="Century Gothic" w:hAnsi="Aptos"/>
                <w:b/>
              </w:rPr>
              <w:t>#</w:t>
            </w:r>
          </w:p>
        </w:tc>
        <w:tc>
          <w:tcPr>
            <w:tcW w:w="1175" w:type="pct"/>
            <w:tcBorders>
              <w:top w:val="single" w:sz="4" w:space="0" w:color="auto"/>
              <w:left w:val="single" w:sz="4" w:space="0" w:color="auto"/>
              <w:bottom w:val="single" w:sz="4" w:space="0" w:color="auto"/>
              <w:right w:val="single" w:sz="4" w:space="0" w:color="auto"/>
            </w:tcBorders>
          </w:tcPr>
          <w:p w14:paraId="4885BEE4" w14:textId="2514BBB9" w:rsidR="00F83A8E" w:rsidRPr="005556DC" w:rsidRDefault="00F83A8E" w:rsidP="002E6A05">
            <w:pPr>
              <w:pStyle w:val="BodyText2"/>
              <w:rPr>
                <w:rFonts w:ascii="Aptos" w:eastAsia="Century Gothic" w:hAnsi="Aptos"/>
                <w:b/>
              </w:rPr>
            </w:pPr>
            <w:r w:rsidRPr="005556DC">
              <w:rPr>
                <w:rFonts w:ascii="Aptos" w:eastAsia="Century Gothic" w:hAnsi="Aptos"/>
                <w:b/>
              </w:rPr>
              <w:t>Hazards</w:t>
            </w:r>
          </w:p>
        </w:tc>
        <w:tc>
          <w:tcPr>
            <w:tcW w:w="1408" w:type="pct"/>
            <w:gridSpan w:val="2"/>
            <w:tcBorders>
              <w:top w:val="single" w:sz="4" w:space="0" w:color="auto"/>
              <w:left w:val="single" w:sz="4" w:space="0" w:color="auto"/>
              <w:bottom w:val="single" w:sz="4" w:space="0" w:color="auto"/>
              <w:right w:val="single" w:sz="4" w:space="0" w:color="auto"/>
            </w:tcBorders>
          </w:tcPr>
          <w:p w14:paraId="205E78A0" w14:textId="27C0FEA2" w:rsidR="00F83A8E" w:rsidRPr="005556DC" w:rsidRDefault="00643BF6" w:rsidP="002E6A05">
            <w:pPr>
              <w:pStyle w:val="ListParagraph"/>
              <w:spacing w:before="60"/>
              <w:ind w:left="0"/>
              <w:rPr>
                <w:rFonts w:ascii="Aptos" w:eastAsia="Century Gothic" w:hAnsi="Aptos"/>
                <w:b/>
              </w:rPr>
            </w:pPr>
            <w:r w:rsidRPr="005556DC">
              <w:rPr>
                <w:rFonts w:ascii="Aptos" w:eastAsia="Century Gothic" w:hAnsi="Aptos"/>
                <w:b/>
              </w:rPr>
              <w:t>Description of Potential Consequences</w:t>
            </w:r>
          </w:p>
        </w:tc>
        <w:tc>
          <w:tcPr>
            <w:tcW w:w="1611" w:type="pct"/>
            <w:tcBorders>
              <w:top w:val="single" w:sz="4" w:space="0" w:color="auto"/>
              <w:left w:val="single" w:sz="4" w:space="0" w:color="auto"/>
              <w:bottom w:val="single" w:sz="4" w:space="0" w:color="auto"/>
              <w:right w:val="single" w:sz="4" w:space="0" w:color="auto"/>
            </w:tcBorders>
          </w:tcPr>
          <w:p w14:paraId="37D32C23" w14:textId="7B199B0F" w:rsidR="00F83A8E" w:rsidRPr="005556DC" w:rsidRDefault="00F83A8E" w:rsidP="002E6A05">
            <w:pPr>
              <w:pStyle w:val="ListParagraph"/>
              <w:spacing w:before="60"/>
              <w:ind w:left="425"/>
              <w:rPr>
                <w:rFonts w:ascii="Aptos" w:eastAsia="Century Gothic" w:hAnsi="Aptos"/>
                <w:b/>
              </w:rPr>
            </w:pPr>
            <w:r w:rsidRPr="005556DC">
              <w:rPr>
                <w:rFonts w:ascii="Aptos" w:eastAsia="Century Gothic" w:hAnsi="Aptos"/>
                <w:b/>
              </w:rPr>
              <w:t>Risk Control Measures</w:t>
            </w:r>
          </w:p>
        </w:tc>
        <w:tc>
          <w:tcPr>
            <w:tcW w:w="581" w:type="pct"/>
            <w:tcBorders>
              <w:top w:val="single" w:sz="4" w:space="0" w:color="auto"/>
              <w:left w:val="single" w:sz="4" w:space="0" w:color="auto"/>
              <w:bottom w:val="single" w:sz="4" w:space="0" w:color="auto"/>
              <w:right w:val="single" w:sz="4" w:space="0" w:color="auto"/>
            </w:tcBorders>
          </w:tcPr>
          <w:p w14:paraId="3B5108F1" w14:textId="47F5AD46" w:rsidR="00F83A8E" w:rsidRPr="005556DC" w:rsidRDefault="00F83A8E" w:rsidP="002E6A05">
            <w:pPr>
              <w:spacing w:before="60"/>
              <w:rPr>
                <w:rFonts w:ascii="Aptos" w:eastAsia="Century Gothic" w:hAnsi="Aptos"/>
                <w:b/>
                <w:sz w:val="28"/>
                <w:szCs w:val="28"/>
              </w:rPr>
            </w:pPr>
            <w:r w:rsidRPr="005556DC">
              <w:rPr>
                <w:rFonts w:ascii="Aptos" w:eastAsia="Century Gothic" w:hAnsi="Aptos"/>
                <w:b/>
                <w:sz w:val="28"/>
                <w:szCs w:val="28"/>
              </w:rPr>
              <w:t>Risk Level</w:t>
            </w:r>
          </w:p>
        </w:tc>
      </w:tr>
      <w:tr w:rsidR="00E92B78" w:rsidRPr="005556DC" w14:paraId="7BF395F5"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3C7F7612" w14:textId="795A3A6D" w:rsidR="00E92B78" w:rsidRPr="005556DC" w:rsidRDefault="00A72C62" w:rsidP="00E92B78">
            <w:pPr>
              <w:widowControl/>
              <w:autoSpaceDE/>
              <w:autoSpaceDN/>
              <w:jc w:val="both"/>
              <w:rPr>
                <w:rFonts w:ascii="Aptos" w:hAnsi="Aptos" w:cstheme="minorHAnsi"/>
              </w:rPr>
            </w:pPr>
            <w:r w:rsidRPr="005556DC">
              <w:rPr>
                <w:rFonts w:ascii="Aptos" w:hAnsi="Aptos" w:cstheme="minorHAnsi"/>
              </w:rPr>
              <w:t>1</w:t>
            </w:r>
          </w:p>
        </w:tc>
        <w:tc>
          <w:tcPr>
            <w:tcW w:w="1175" w:type="pct"/>
            <w:tcBorders>
              <w:top w:val="single" w:sz="4" w:space="0" w:color="auto"/>
              <w:left w:val="single" w:sz="4" w:space="0" w:color="auto"/>
              <w:bottom w:val="single" w:sz="4" w:space="0" w:color="auto"/>
              <w:right w:val="single" w:sz="4" w:space="0" w:color="auto"/>
            </w:tcBorders>
          </w:tcPr>
          <w:p w14:paraId="00E158A0" w14:textId="47B50FE1" w:rsidR="00E92B78" w:rsidRPr="005556DC" w:rsidRDefault="00E92B78" w:rsidP="00E92B78">
            <w:pPr>
              <w:ind w:left="-59"/>
              <w:rPr>
                <w:rFonts w:ascii="Aptos" w:hAnsi="Aptos" w:cstheme="minorHAnsi"/>
              </w:rPr>
            </w:pPr>
            <w:r w:rsidRPr="00E02B9D">
              <w:rPr>
                <w:rFonts w:ascii="Aptos" w:hAnsi="Aptos"/>
              </w:rPr>
              <w:t>Vehicle Collisions</w:t>
            </w:r>
          </w:p>
        </w:tc>
        <w:tc>
          <w:tcPr>
            <w:tcW w:w="1408" w:type="pct"/>
            <w:gridSpan w:val="2"/>
            <w:tcBorders>
              <w:top w:val="single" w:sz="4" w:space="0" w:color="auto"/>
              <w:left w:val="single" w:sz="4" w:space="0" w:color="auto"/>
              <w:bottom w:val="single" w:sz="4" w:space="0" w:color="auto"/>
              <w:right w:val="single" w:sz="4" w:space="0" w:color="auto"/>
            </w:tcBorders>
          </w:tcPr>
          <w:p w14:paraId="4FE0EFC1" w14:textId="082F0721" w:rsidR="00E92B78" w:rsidRPr="005556DC" w:rsidRDefault="00E92B78" w:rsidP="00E92B78">
            <w:pPr>
              <w:spacing w:before="60"/>
              <w:ind w:left="40"/>
              <w:rPr>
                <w:rFonts w:ascii="Aptos" w:hAnsi="Aptos" w:cstheme="minorHAnsi"/>
              </w:rPr>
            </w:pPr>
            <w:r w:rsidRPr="00E02B9D">
              <w:rPr>
                <w:rFonts w:ascii="Aptos" w:hAnsi="Aptos"/>
              </w:rPr>
              <w:t>Severe injury or death to drivers.</w:t>
            </w:r>
          </w:p>
        </w:tc>
        <w:tc>
          <w:tcPr>
            <w:tcW w:w="1611" w:type="pct"/>
            <w:tcBorders>
              <w:top w:val="single" w:sz="4" w:space="0" w:color="auto"/>
              <w:left w:val="single" w:sz="4" w:space="0" w:color="auto"/>
              <w:bottom w:val="single" w:sz="4" w:space="0" w:color="auto"/>
              <w:right w:val="single" w:sz="4" w:space="0" w:color="auto"/>
            </w:tcBorders>
          </w:tcPr>
          <w:p w14:paraId="1E89A7F3" w14:textId="0F312F0B" w:rsidR="00E92B78" w:rsidRPr="005556DC" w:rsidRDefault="00E92B78" w:rsidP="00E92B78">
            <w:pPr>
              <w:spacing w:before="60"/>
              <w:ind w:left="40"/>
              <w:rPr>
                <w:rFonts w:ascii="Aptos" w:hAnsi="Aptos" w:cstheme="minorHAnsi"/>
              </w:rPr>
            </w:pPr>
            <w:r w:rsidRPr="00E02B9D">
              <w:rPr>
                <w:rFonts w:ascii="Aptos" w:hAnsi="Aptos"/>
              </w:rPr>
              <w:t>Strict vehicle safety standards, PPE, roll protection.</w:t>
            </w:r>
          </w:p>
        </w:tc>
        <w:tc>
          <w:tcPr>
            <w:tcW w:w="581" w:type="pct"/>
            <w:tcBorders>
              <w:top w:val="single" w:sz="4" w:space="0" w:color="auto"/>
              <w:left w:val="single" w:sz="4" w:space="0" w:color="auto"/>
              <w:bottom w:val="single" w:sz="4" w:space="0" w:color="auto"/>
              <w:right w:val="single" w:sz="4" w:space="0" w:color="auto"/>
            </w:tcBorders>
          </w:tcPr>
          <w:p w14:paraId="21FCE2E8" w14:textId="6CE6795B" w:rsidR="00E92B78" w:rsidRPr="005556DC" w:rsidRDefault="00E92B78" w:rsidP="00E92B78">
            <w:pPr>
              <w:spacing w:before="60"/>
              <w:rPr>
                <w:rFonts w:ascii="Aptos" w:hAnsi="Aptos" w:cstheme="minorHAnsi"/>
              </w:rPr>
            </w:pPr>
            <w:r w:rsidRPr="00E02B9D">
              <w:rPr>
                <w:rFonts w:ascii="Aptos" w:hAnsi="Aptos"/>
              </w:rPr>
              <w:t>Medium</w:t>
            </w:r>
          </w:p>
        </w:tc>
      </w:tr>
      <w:tr w:rsidR="00E92B78" w:rsidRPr="005556DC" w14:paraId="5155339E"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3E76D6CD" w14:textId="1580669B" w:rsidR="00E92B78" w:rsidRPr="005556DC" w:rsidRDefault="00A72C62" w:rsidP="00E92B78">
            <w:pPr>
              <w:widowControl/>
              <w:autoSpaceDE/>
              <w:autoSpaceDN/>
              <w:jc w:val="both"/>
              <w:rPr>
                <w:rFonts w:ascii="Aptos" w:hAnsi="Aptos" w:cstheme="minorHAnsi"/>
              </w:rPr>
            </w:pPr>
            <w:r w:rsidRPr="005556DC">
              <w:rPr>
                <w:rFonts w:ascii="Aptos" w:hAnsi="Aptos" w:cstheme="minorHAnsi"/>
              </w:rPr>
              <w:t>2</w:t>
            </w:r>
          </w:p>
        </w:tc>
        <w:tc>
          <w:tcPr>
            <w:tcW w:w="1175" w:type="pct"/>
            <w:tcBorders>
              <w:top w:val="single" w:sz="4" w:space="0" w:color="auto"/>
              <w:left w:val="single" w:sz="4" w:space="0" w:color="auto"/>
              <w:bottom w:val="single" w:sz="4" w:space="0" w:color="auto"/>
              <w:right w:val="single" w:sz="4" w:space="0" w:color="auto"/>
            </w:tcBorders>
          </w:tcPr>
          <w:p w14:paraId="701B394E" w14:textId="60CA9962" w:rsidR="00E92B78" w:rsidRPr="005556DC" w:rsidRDefault="00E92B78" w:rsidP="00E92B78">
            <w:pPr>
              <w:ind w:left="-59"/>
              <w:rPr>
                <w:rFonts w:ascii="Aptos" w:eastAsia="Times New Roman" w:hAnsi="Aptos" w:cs="Times New Roman"/>
              </w:rPr>
            </w:pPr>
            <w:r w:rsidRPr="00E02B9D">
              <w:rPr>
                <w:rFonts w:ascii="Aptos" w:hAnsi="Aptos"/>
              </w:rPr>
              <w:t>Vehicle Malfunction</w:t>
            </w:r>
          </w:p>
        </w:tc>
        <w:tc>
          <w:tcPr>
            <w:tcW w:w="1408" w:type="pct"/>
            <w:gridSpan w:val="2"/>
            <w:tcBorders>
              <w:top w:val="single" w:sz="4" w:space="0" w:color="auto"/>
              <w:left w:val="single" w:sz="4" w:space="0" w:color="auto"/>
              <w:bottom w:val="single" w:sz="4" w:space="0" w:color="auto"/>
              <w:right w:val="single" w:sz="4" w:space="0" w:color="auto"/>
            </w:tcBorders>
          </w:tcPr>
          <w:p w14:paraId="5F726670" w14:textId="576B3238" w:rsidR="00E92B78" w:rsidRPr="005556DC" w:rsidRDefault="00E92B78" w:rsidP="00E92B78">
            <w:pPr>
              <w:spacing w:before="60"/>
              <w:ind w:left="40"/>
              <w:rPr>
                <w:rFonts w:ascii="Aptos" w:eastAsia="Times New Roman" w:hAnsi="Aptos" w:cs="Times New Roman"/>
              </w:rPr>
            </w:pPr>
            <w:r w:rsidRPr="00E02B9D">
              <w:rPr>
                <w:rFonts w:ascii="Aptos" w:hAnsi="Aptos"/>
              </w:rPr>
              <w:t>Loss of vehicle control leading to crashes.</w:t>
            </w:r>
          </w:p>
        </w:tc>
        <w:tc>
          <w:tcPr>
            <w:tcW w:w="1611" w:type="pct"/>
            <w:tcBorders>
              <w:top w:val="single" w:sz="4" w:space="0" w:color="auto"/>
              <w:left w:val="single" w:sz="4" w:space="0" w:color="auto"/>
              <w:bottom w:val="single" w:sz="4" w:space="0" w:color="auto"/>
              <w:right w:val="single" w:sz="4" w:space="0" w:color="auto"/>
            </w:tcBorders>
          </w:tcPr>
          <w:p w14:paraId="42D0AF54" w14:textId="46728495" w:rsidR="00E92B78" w:rsidRPr="005556DC" w:rsidRDefault="00E92B78" w:rsidP="00E92B78">
            <w:pPr>
              <w:spacing w:before="60"/>
              <w:ind w:left="40"/>
              <w:rPr>
                <w:rFonts w:ascii="Aptos" w:eastAsia="Times New Roman" w:hAnsi="Aptos" w:cs="Times New Roman"/>
              </w:rPr>
            </w:pPr>
            <w:r w:rsidRPr="00E02B9D">
              <w:rPr>
                <w:rFonts w:ascii="Aptos" w:hAnsi="Aptos"/>
              </w:rPr>
              <w:t>Scrutineering and mechanical integrity checks.</w:t>
            </w:r>
          </w:p>
        </w:tc>
        <w:tc>
          <w:tcPr>
            <w:tcW w:w="581" w:type="pct"/>
            <w:tcBorders>
              <w:top w:val="single" w:sz="4" w:space="0" w:color="auto"/>
              <w:left w:val="single" w:sz="4" w:space="0" w:color="auto"/>
              <w:bottom w:val="single" w:sz="4" w:space="0" w:color="auto"/>
              <w:right w:val="single" w:sz="4" w:space="0" w:color="auto"/>
            </w:tcBorders>
          </w:tcPr>
          <w:p w14:paraId="5AE2FEC8" w14:textId="325513BC" w:rsidR="00E92B78" w:rsidRPr="005556DC" w:rsidRDefault="00E92B78" w:rsidP="00E92B78">
            <w:pPr>
              <w:spacing w:before="60"/>
              <w:rPr>
                <w:rFonts w:ascii="Aptos" w:eastAsia="Times New Roman" w:hAnsi="Aptos" w:cs="Times New Roman"/>
                <w:sz w:val="24"/>
                <w:szCs w:val="24"/>
              </w:rPr>
            </w:pPr>
            <w:r w:rsidRPr="00E02B9D">
              <w:rPr>
                <w:rFonts w:ascii="Aptos" w:hAnsi="Aptos"/>
              </w:rPr>
              <w:t>Low</w:t>
            </w:r>
          </w:p>
        </w:tc>
      </w:tr>
      <w:tr w:rsidR="00E92B78" w:rsidRPr="005556DC" w14:paraId="69B16422"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44365455" w14:textId="79ECF749" w:rsidR="00E92B78" w:rsidRPr="005556DC" w:rsidRDefault="00A72C62" w:rsidP="00E92B78">
            <w:pPr>
              <w:widowControl/>
              <w:autoSpaceDE/>
              <w:autoSpaceDN/>
              <w:jc w:val="both"/>
              <w:rPr>
                <w:rFonts w:ascii="Aptos" w:hAnsi="Aptos" w:cstheme="minorHAnsi"/>
              </w:rPr>
            </w:pPr>
            <w:r w:rsidRPr="005556DC">
              <w:rPr>
                <w:rFonts w:ascii="Aptos" w:hAnsi="Aptos" w:cstheme="minorHAnsi"/>
              </w:rPr>
              <w:t>3</w:t>
            </w:r>
          </w:p>
        </w:tc>
        <w:tc>
          <w:tcPr>
            <w:tcW w:w="1175" w:type="pct"/>
            <w:tcBorders>
              <w:top w:val="single" w:sz="4" w:space="0" w:color="auto"/>
              <w:left w:val="single" w:sz="4" w:space="0" w:color="auto"/>
              <w:bottom w:val="single" w:sz="4" w:space="0" w:color="auto"/>
              <w:right w:val="single" w:sz="4" w:space="0" w:color="auto"/>
            </w:tcBorders>
          </w:tcPr>
          <w:p w14:paraId="734E1CF7" w14:textId="04E2D157" w:rsidR="00E92B78" w:rsidRPr="005556DC" w:rsidRDefault="00E92B78" w:rsidP="00E92B78">
            <w:pPr>
              <w:ind w:left="-59"/>
              <w:rPr>
                <w:rFonts w:ascii="Aptos" w:eastAsia="Times New Roman" w:hAnsi="Aptos" w:cs="Times New Roman"/>
              </w:rPr>
            </w:pPr>
            <w:r w:rsidRPr="00E02B9D">
              <w:rPr>
                <w:rFonts w:ascii="Aptos" w:hAnsi="Aptos"/>
              </w:rPr>
              <w:t>Fire Hazard</w:t>
            </w:r>
          </w:p>
        </w:tc>
        <w:tc>
          <w:tcPr>
            <w:tcW w:w="1408" w:type="pct"/>
            <w:gridSpan w:val="2"/>
            <w:tcBorders>
              <w:top w:val="single" w:sz="4" w:space="0" w:color="auto"/>
              <w:left w:val="single" w:sz="4" w:space="0" w:color="auto"/>
              <w:bottom w:val="single" w:sz="4" w:space="0" w:color="auto"/>
              <w:right w:val="single" w:sz="4" w:space="0" w:color="auto"/>
            </w:tcBorders>
          </w:tcPr>
          <w:p w14:paraId="16BA12A3" w14:textId="0C85B95F" w:rsidR="00E92B78" w:rsidRPr="005556DC" w:rsidRDefault="00E92B78" w:rsidP="00E92B78">
            <w:pPr>
              <w:spacing w:before="60"/>
              <w:ind w:left="40"/>
              <w:rPr>
                <w:rFonts w:ascii="Aptos" w:eastAsia="Times New Roman" w:hAnsi="Aptos" w:cs="Times New Roman"/>
              </w:rPr>
            </w:pPr>
            <w:r w:rsidRPr="00E02B9D">
              <w:rPr>
                <w:rFonts w:ascii="Aptos" w:hAnsi="Aptos"/>
              </w:rPr>
              <w:t>Fuel or electrical fires.</w:t>
            </w:r>
          </w:p>
        </w:tc>
        <w:tc>
          <w:tcPr>
            <w:tcW w:w="1611" w:type="pct"/>
            <w:tcBorders>
              <w:top w:val="single" w:sz="4" w:space="0" w:color="auto"/>
              <w:left w:val="single" w:sz="4" w:space="0" w:color="auto"/>
              <w:bottom w:val="single" w:sz="4" w:space="0" w:color="auto"/>
              <w:right w:val="single" w:sz="4" w:space="0" w:color="auto"/>
            </w:tcBorders>
          </w:tcPr>
          <w:p w14:paraId="7B69C80F" w14:textId="01251EEC" w:rsidR="00E92B78" w:rsidRPr="005556DC" w:rsidRDefault="00E92B78" w:rsidP="00E92B78">
            <w:pPr>
              <w:spacing w:before="60"/>
              <w:ind w:left="40"/>
              <w:rPr>
                <w:rFonts w:ascii="Aptos" w:eastAsia="Times New Roman" w:hAnsi="Aptos" w:cs="Times New Roman"/>
              </w:rPr>
            </w:pPr>
            <w:r w:rsidRPr="00E02B9D">
              <w:rPr>
                <w:rFonts w:ascii="Aptos" w:hAnsi="Aptos"/>
              </w:rPr>
              <w:t>Fire extinguishers, flame-retardant suits, emergency vehicles onsite.</w:t>
            </w:r>
          </w:p>
        </w:tc>
        <w:tc>
          <w:tcPr>
            <w:tcW w:w="581" w:type="pct"/>
            <w:tcBorders>
              <w:top w:val="single" w:sz="4" w:space="0" w:color="auto"/>
              <w:left w:val="single" w:sz="4" w:space="0" w:color="auto"/>
              <w:bottom w:val="single" w:sz="4" w:space="0" w:color="auto"/>
              <w:right w:val="single" w:sz="4" w:space="0" w:color="auto"/>
            </w:tcBorders>
          </w:tcPr>
          <w:p w14:paraId="242CE747" w14:textId="081FFA10" w:rsidR="00E92B78" w:rsidRPr="005556DC" w:rsidRDefault="00E92B78" w:rsidP="00E92B78">
            <w:pPr>
              <w:spacing w:before="60"/>
              <w:rPr>
                <w:rFonts w:ascii="Aptos" w:eastAsia="Times New Roman" w:hAnsi="Aptos" w:cs="Times New Roman"/>
                <w:sz w:val="24"/>
                <w:szCs w:val="24"/>
              </w:rPr>
            </w:pPr>
            <w:r w:rsidRPr="00E02B9D">
              <w:rPr>
                <w:rFonts w:ascii="Aptos" w:hAnsi="Aptos"/>
              </w:rPr>
              <w:t>Low</w:t>
            </w:r>
          </w:p>
        </w:tc>
      </w:tr>
      <w:tr w:rsidR="00E92B78" w:rsidRPr="005556DC" w14:paraId="701F0EC6"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7B759EB6" w14:textId="12D7A774" w:rsidR="00E92B78" w:rsidRPr="005556DC" w:rsidRDefault="00A72C62" w:rsidP="00E92B78">
            <w:pPr>
              <w:widowControl/>
              <w:autoSpaceDE/>
              <w:autoSpaceDN/>
              <w:jc w:val="both"/>
              <w:rPr>
                <w:rFonts w:ascii="Aptos" w:hAnsi="Aptos" w:cstheme="minorHAnsi"/>
              </w:rPr>
            </w:pPr>
            <w:r w:rsidRPr="005556DC">
              <w:rPr>
                <w:rFonts w:ascii="Aptos" w:hAnsi="Aptos" w:cstheme="minorHAnsi"/>
              </w:rPr>
              <w:t>4</w:t>
            </w:r>
          </w:p>
        </w:tc>
        <w:tc>
          <w:tcPr>
            <w:tcW w:w="1175" w:type="pct"/>
            <w:tcBorders>
              <w:top w:val="single" w:sz="4" w:space="0" w:color="auto"/>
              <w:left w:val="single" w:sz="4" w:space="0" w:color="auto"/>
              <w:bottom w:val="single" w:sz="4" w:space="0" w:color="auto"/>
              <w:right w:val="single" w:sz="4" w:space="0" w:color="auto"/>
            </w:tcBorders>
          </w:tcPr>
          <w:p w14:paraId="6A56AA12" w14:textId="4DC8DF60" w:rsidR="00E92B78" w:rsidRPr="005556DC" w:rsidRDefault="00E92B78" w:rsidP="00E92B78">
            <w:pPr>
              <w:ind w:left="-59"/>
              <w:rPr>
                <w:rFonts w:ascii="Aptos" w:eastAsia="Times New Roman" w:hAnsi="Aptos" w:cs="Times New Roman"/>
              </w:rPr>
            </w:pPr>
            <w:r w:rsidRPr="00E02B9D">
              <w:rPr>
                <w:rFonts w:ascii="Aptos" w:hAnsi="Aptos"/>
              </w:rPr>
              <w:t>Debris and Projectiles</w:t>
            </w:r>
          </w:p>
        </w:tc>
        <w:tc>
          <w:tcPr>
            <w:tcW w:w="1408" w:type="pct"/>
            <w:gridSpan w:val="2"/>
            <w:tcBorders>
              <w:top w:val="single" w:sz="4" w:space="0" w:color="auto"/>
              <w:left w:val="single" w:sz="4" w:space="0" w:color="auto"/>
              <w:bottom w:val="single" w:sz="4" w:space="0" w:color="auto"/>
              <w:right w:val="single" w:sz="4" w:space="0" w:color="auto"/>
            </w:tcBorders>
          </w:tcPr>
          <w:p w14:paraId="19C75B6B" w14:textId="2E2E479F" w:rsidR="00E92B78" w:rsidRPr="005556DC" w:rsidRDefault="00E92B78" w:rsidP="00E92B78">
            <w:pPr>
              <w:spacing w:before="60"/>
              <w:ind w:left="40"/>
              <w:rPr>
                <w:rFonts w:ascii="Aptos" w:eastAsia="Times New Roman" w:hAnsi="Aptos" w:cs="Times New Roman"/>
              </w:rPr>
            </w:pPr>
            <w:r w:rsidRPr="00E02B9D">
              <w:rPr>
                <w:rFonts w:ascii="Aptos" w:hAnsi="Aptos"/>
              </w:rPr>
              <w:t>Flying debris injuring spectators.</w:t>
            </w:r>
          </w:p>
        </w:tc>
        <w:tc>
          <w:tcPr>
            <w:tcW w:w="1611" w:type="pct"/>
            <w:tcBorders>
              <w:top w:val="single" w:sz="4" w:space="0" w:color="auto"/>
              <w:left w:val="single" w:sz="4" w:space="0" w:color="auto"/>
              <w:bottom w:val="single" w:sz="4" w:space="0" w:color="auto"/>
              <w:right w:val="single" w:sz="4" w:space="0" w:color="auto"/>
            </w:tcBorders>
          </w:tcPr>
          <w:p w14:paraId="100ADA69" w14:textId="407E638C" w:rsidR="00E92B78" w:rsidRPr="005556DC" w:rsidRDefault="00E92B78" w:rsidP="00E92B78">
            <w:pPr>
              <w:spacing w:before="60"/>
              <w:ind w:left="40"/>
              <w:rPr>
                <w:rFonts w:ascii="Aptos" w:eastAsia="Times New Roman" w:hAnsi="Aptos" w:cs="Times New Roman"/>
              </w:rPr>
            </w:pPr>
            <w:r w:rsidRPr="00E02B9D">
              <w:rPr>
                <w:rFonts w:ascii="Aptos" w:hAnsi="Aptos"/>
              </w:rPr>
              <w:t>Safety barriers, netting, exclusion zones.</w:t>
            </w:r>
          </w:p>
        </w:tc>
        <w:tc>
          <w:tcPr>
            <w:tcW w:w="581" w:type="pct"/>
            <w:tcBorders>
              <w:top w:val="single" w:sz="4" w:space="0" w:color="auto"/>
              <w:left w:val="single" w:sz="4" w:space="0" w:color="auto"/>
              <w:bottom w:val="single" w:sz="4" w:space="0" w:color="auto"/>
              <w:right w:val="single" w:sz="4" w:space="0" w:color="auto"/>
            </w:tcBorders>
          </w:tcPr>
          <w:p w14:paraId="0B69AD03" w14:textId="4BBDC1F5" w:rsidR="00E92B78" w:rsidRPr="005556DC" w:rsidRDefault="00E92B78" w:rsidP="00E92B78">
            <w:pPr>
              <w:spacing w:before="60"/>
              <w:rPr>
                <w:rFonts w:ascii="Aptos" w:eastAsia="Times New Roman" w:hAnsi="Aptos" w:cs="Times New Roman"/>
                <w:sz w:val="24"/>
                <w:szCs w:val="24"/>
              </w:rPr>
            </w:pPr>
            <w:r w:rsidRPr="00E02B9D">
              <w:rPr>
                <w:rFonts w:ascii="Aptos" w:hAnsi="Aptos"/>
              </w:rPr>
              <w:t>Medium</w:t>
            </w:r>
          </w:p>
        </w:tc>
      </w:tr>
      <w:tr w:rsidR="00E92B78" w:rsidRPr="005556DC" w14:paraId="59974671"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5E041733" w14:textId="763FD166" w:rsidR="00E92B78" w:rsidRPr="005556DC" w:rsidRDefault="00A72C62" w:rsidP="00E92B78">
            <w:pPr>
              <w:widowControl/>
              <w:autoSpaceDE/>
              <w:autoSpaceDN/>
              <w:jc w:val="both"/>
              <w:rPr>
                <w:rFonts w:ascii="Aptos" w:hAnsi="Aptos" w:cstheme="minorHAnsi"/>
              </w:rPr>
            </w:pPr>
            <w:r w:rsidRPr="005556DC">
              <w:rPr>
                <w:rFonts w:ascii="Aptos" w:hAnsi="Aptos" w:cstheme="minorHAnsi"/>
              </w:rPr>
              <w:t>5</w:t>
            </w:r>
          </w:p>
        </w:tc>
        <w:tc>
          <w:tcPr>
            <w:tcW w:w="1175" w:type="pct"/>
            <w:tcBorders>
              <w:top w:val="single" w:sz="4" w:space="0" w:color="auto"/>
              <w:left w:val="single" w:sz="4" w:space="0" w:color="auto"/>
              <w:bottom w:val="single" w:sz="4" w:space="0" w:color="auto"/>
              <w:right w:val="single" w:sz="4" w:space="0" w:color="auto"/>
            </w:tcBorders>
          </w:tcPr>
          <w:p w14:paraId="5DFAEA73" w14:textId="49C6B483" w:rsidR="00E92B78" w:rsidRPr="005556DC" w:rsidRDefault="00E92B78" w:rsidP="00E92B78">
            <w:pPr>
              <w:ind w:left="-59"/>
              <w:rPr>
                <w:rFonts w:ascii="Aptos" w:eastAsia="Times New Roman" w:hAnsi="Aptos" w:cs="Times New Roman"/>
              </w:rPr>
            </w:pPr>
            <w:r w:rsidRPr="00E02B9D">
              <w:rPr>
                <w:rFonts w:ascii="Aptos" w:hAnsi="Aptos"/>
              </w:rPr>
              <w:t>Barrier/Fence Failure</w:t>
            </w:r>
          </w:p>
        </w:tc>
        <w:tc>
          <w:tcPr>
            <w:tcW w:w="1408" w:type="pct"/>
            <w:gridSpan w:val="2"/>
            <w:tcBorders>
              <w:top w:val="single" w:sz="4" w:space="0" w:color="auto"/>
              <w:left w:val="single" w:sz="4" w:space="0" w:color="auto"/>
              <w:bottom w:val="single" w:sz="4" w:space="0" w:color="auto"/>
              <w:right w:val="single" w:sz="4" w:space="0" w:color="auto"/>
            </w:tcBorders>
          </w:tcPr>
          <w:p w14:paraId="7E011F55" w14:textId="6707DDA1" w:rsidR="00E92B78" w:rsidRPr="005556DC" w:rsidRDefault="00E92B78" w:rsidP="00E92B78">
            <w:pPr>
              <w:spacing w:before="60"/>
              <w:ind w:left="40"/>
              <w:rPr>
                <w:rFonts w:ascii="Aptos" w:eastAsia="Times New Roman" w:hAnsi="Aptos" w:cs="Times New Roman"/>
              </w:rPr>
            </w:pPr>
            <w:r w:rsidRPr="00E02B9D">
              <w:rPr>
                <w:rFonts w:ascii="Aptos" w:hAnsi="Aptos"/>
              </w:rPr>
              <w:t>Vehicle breaching spectator area.</w:t>
            </w:r>
          </w:p>
        </w:tc>
        <w:tc>
          <w:tcPr>
            <w:tcW w:w="1611" w:type="pct"/>
            <w:tcBorders>
              <w:top w:val="single" w:sz="4" w:space="0" w:color="auto"/>
              <w:left w:val="single" w:sz="4" w:space="0" w:color="auto"/>
              <w:bottom w:val="single" w:sz="4" w:space="0" w:color="auto"/>
              <w:right w:val="single" w:sz="4" w:space="0" w:color="auto"/>
            </w:tcBorders>
          </w:tcPr>
          <w:p w14:paraId="0C1BECC1" w14:textId="33CE53BD" w:rsidR="00E92B78" w:rsidRPr="005556DC" w:rsidRDefault="00E92B78" w:rsidP="00E92B78">
            <w:pPr>
              <w:spacing w:before="60"/>
              <w:ind w:left="40"/>
              <w:rPr>
                <w:rFonts w:ascii="Aptos" w:eastAsia="Times New Roman" w:hAnsi="Aptos" w:cs="Times New Roman"/>
              </w:rPr>
            </w:pPr>
            <w:r w:rsidRPr="00E02B9D">
              <w:rPr>
                <w:rFonts w:ascii="Aptos" w:hAnsi="Aptos"/>
              </w:rPr>
              <w:t>Certified barriers, inspections, structural integrity checks.</w:t>
            </w:r>
          </w:p>
        </w:tc>
        <w:tc>
          <w:tcPr>
            <w:tcW w:w="581" w:type="pct"/>
            <w:tcBorders>
              <w:top w:val="single" w:sz="4" w:space="0" w:color="auto"/>
              <w:left w:val="single" w:sz="4" w:space="0" w:color="auto"/>
              <w:bottom w:val="single" w:sz="4" w:space="0" w:color="auto"/>
              <w:right w:val="single" w:sz="4" w:space="0" w:color="auto"/>
            </w:tcBorders>
          </w:tcPr>
          <w:p w14:paraId="265658BE" w14:textId="0D6F42DE" w:rsidR="00E92B78" w:rsidRPr="005556DC" w:rsidRDefault="00E92B78" w:rsidP="00E92B78">
            <w:pPr>
              <w:spacing w:before="60"/>
              <w:rPr>
                <w:rFonts w:ascii="Aptos" w:eastAsia="Times New Roman" w:hAnsi="Aptos" w:cs="Times New Roman"/>
                <w:sz w:val="24"/>
                <w:szCs w:val="24"/>
              </w:rPr>
            </w:pPr>
            <w:r w:rsidRPr="00E02B9D">
              <w:rPr>
                <w:rFonts w:ascii="Aptos" w:hAnsi="Aptos"/>
              </w:rPr>
              <w:t>Medium</w:t>
            </w:r>
          </w:p>
        </w:tc>
      </w:tr>
      <w:tr w:rsidR="00E92B78" w:rsidRPr="005556DC" w14:paraId="7F3469B8"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4A50E923" w14:textId="0951221B" w:rsidR="00E92B78" w:rsidRPr="005556DC" w:rsidRDefault="00A72C62" w:rsidP="00E92B78">
            <w:pPr>
              <w:widowControl/>
              <w:autoSpaceDE/>
              <w:autoSpaceDN/>
              <w:jc w:val="both"/>
              <w:rPr>
                <w:rFonts w:ascii="Aptos" w:hAnsi="Aptos" w:cstheme="minorHAnsi"/>
              </w:rPr>
            </w:pPr>
            <w:r w:rsidRPr="005556DC">
              <w:rPr>
                <w:rFonts w:ascii="Aptos" w:hAnsi="Aptos" w:cstheme="minorHAnsi"/>
              </w:rPr>
              <w:t>6</w:t>
            </w:r>
          </w:p>
        </w:tc>
        <w:tc>
          <w:tcPr>
            <w:tcW w:w="1175" w:type="pct"/>
            <w:tcBorders>
              <w:top w:val="single" w:sz="4" w:space="0" w:color="auto"/>
              <w:left w:val="single" w:sz="4" w:space="0" w:color="auto"/>
              <w:bottom w:val="single" w:sz="4" w:space="0" w:color="auto"/>
              <w:right w:val="single" w:sz="4" w:space="0" w:color="auto"/>
            </w:tcBorders>
          </w:tcPr>
          <w:p w14:paraId="1D0CAE59" w14:textId="006503E3" w:rsidR="00E92B78" w:rsidRPr="005556DC" w:rsidRDefault="00E92B78" w:rsidP="00E92B78">
            <w:pPr>
              <w:ind w:left="-59"/>
              <w:rPr>
                <w:rFonts w:ascii="Aptos" w:eastAsia="Times New Roman" w:hAnsi="Aptos" w:cs="Times New Roman"/>
              </w:rPr>
            </w:pPr>
            <w:r w:rsidRPr="00E02B9D">
              <w:rPr>
                <w:rFonts w:ascii="Aptos" w:hAnsi="Aptos"/>
              </w:rPr>
              <w:t>Overcrowding and Poor Crowd Control</w:t>
            </w:r>
          </w:p>
        </w:tc>
        <w:tc>
          <w:tcPr>
            <w:tcW w:w="1408" w:type="pct"/>
            <w:gridSpan w:val="2"/>
            <w:tcBorders>
              <w:top w:val="single" w:sz="4" w:space="0" w:color="auto"/>
              <w:left w:val="single" w:sz="4" w:space="0" w:color="auto"/>
              <w:bottom w:val="single" w:sz="4" w:space="0" w:color="auto"/>
              <w:right w:val="single" w:sz="4" w:space="0" w:color="auto"/>
            </w:tcBorders>
          </w:tcPr>
          <w:p w14:paraId="0A893C84" w14:textId="3E52C8A6" w:rsidR="00E92B78" w:rsidRPr="005556DC" w:rsidRDefault="00E92B78" w:rsidP="00E92B78">
            <w:pPr>
              <w:spacing w:before="60"/>
              <w:ind w:left="40"/>
              <w:rPr>
                <w:rFonts w:ascii="Aptos" w:eastAsia="Times New Roman" w:hAnsi="Aptos" w:cs="Times New Roman"/>
              </w:rPr>
            </w:pPr>
            <w:r w:rsidRPr="00E02B9D">
              <w:rPr>
                <w:rFonts w:ascii="Aptos" w:hAnsi="Aptos"/>
              </w:rPr>
              <w:t>Injuries during movement or evacuation.</w:t>
            </w:r>
          </w:p>
        </w:tc>
        <w:tc>
          <w:tcPr>
            <w:tcW w:w="1611" w:type="pct"/>
            <w:tcBorders>
              <w:top w:val="single" w:sz="4" w:space="0" w:color="auto"/>
              <w:left w:val="single" w:sz="4" w:space="0" w:color="auto"/>
              <w:bottom w:val="single" w:sz="4" w:space="0" w:color="auto"/>
              <w:right w:val="single" w:sz="4" w:space="0" w:color="auto"/>
            </w:tcBorders>
          </w:tcPr>
          <w:p w14:paraId="4DE33F90" w14:textId="08E85017" w:rsidR="00E92B78" w:rsidRPr="005556DC" w:rsidRDefault="00E92B78" w:rsidP="00E92B78">
            <w:pPr>
              <w:spacing w:before="60"/>
              <w:ind w:left="40"/>
              <w:rPr>
                <w:rFonts w:ascii="Aptos" w:eastAsia="Times New Roman" w:hAnsi="Aptos" w:cs="Times New Roman"/>
              </w:rPr>
            </w:pPr>
            <w:r w:rsidRPr="00E02B9D">
              <w:rPr>
                <w:rFonts w:ascii="Aptos" w:hAnsi="Aptos"/>
              </w:rPr>
              <w:t>Crowd limits, designated exits, marshal control.</w:t>
            </w:r>
          </w:p>
        </w:tc>
        <w:tc>
          <w:tcPr>
            <w:tcW w:w="581" w:type="pct"/>
            <w:tcBorders>
              <w:top w:val="single" w:sz="4" w:space="0" w:color="auto"/>
              <w:left w:val="single" w:sz="4" w:space="0" w:color="auto"/>
              <w:bottom w:val="single" w:sz="4" w:space="0" w:color="auto"/>
              <w:right w:val="single" w:sz="4" w:space="0" w:color="auto"/>
            </w:tcBorders>
          </w:tcPr>
          <w:p w14:paraId="220A4637" w14:textId="535544AB" w:rsidR="00E92B78" w:rsidRPr="005556DC" w:rsidRDefault="00E92B78" w:rsidP="00E92B78">
            <w:pPr>
              <w:spacing w:before="60"/>
              <w:rPr>
                <w:rFonts w:ascii="Aptos" w:eastAsia="Times New Roman" w:hAnsi="Aptos" w:cs="Times New Roman"/>
                <w:sz w:val="24"/>
                <w:szCs w:val="24"/>
              </w:rPr>
            </w:pPr>
            <w:r w:rsidRPr="00E02B9D">
              <w:rPr>
                <w:rFonts w:ascii="Aptos" w:hAnsi="Aptos"/>
              </w:rPr>
              <w:t>Low</w:t>
            </w:r>
          </w:p>
        </w:tc>
      </w:tr>
      <w:tr w:rsidR="00E92B78" w:rsidRPr="005556DC" w14:paraId="56139DE1"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23B4B381" w14:textId="08961697" w:rsidR="00E92B78" w:rsidRPr="005556DC" w:rsidRDefault="00A72C62" w:rsidP="00E92B78">
            <w:pPr>
              <w:widowControl/>
              <w:autoSpaceDE/>
              <w:autoSpaceDN/>
              <w:jc w:val="both"/>
              <w:rPr>
                <w:rFonts w:ascii="Aptos" w:hAnsi="Aptos" w:cstheme="minorHAnsi"/>
              </w:rPr>
            </w:pPr>
            <w:r w:rsidRPr="005556DC">
              <w:rPr>
                <w:rFonts w:ascii="Aptos" w:hAnsi="Aptos" w:cstheme="minorHAnsi"/>
              </w:rPr>
              <w:t>7</w:t>
            </w:r>
          </w:p>
        </w:tc>
        <w:tc>
          <w:tcPr>
            <w:tcW w:w="1175" w:type="pct"/>
            <w:tcBorders>
              <w:top w:val="single" w:sz="4" w:space="0" w:color="auto"/>
              <w:left w:val="single" w:sz="4" w:space="0" w:color="auto"/>
              <w:bottom w:val="single" w:sz="4" w:space="0" w:color="auto"/>
              <w:right w:val="single" w:sz="4" w:space="0" w:color="auto"/>
            </w:tcBorders>
          </w:tcPr>
          <w:p w14:paraId="66572345" w14:textId="09382473" w:rsidR="00E92B78" w:rsidRPr="005556DC" w:rsidRDefault="00E92B78" w:rsidP="00E92B78">
            <w:pPr>
              <w:ind w:left="-59"/>
              <w:rPr>
                <w:rFonts w:ascii="Aptos" w:eastAsia="Times New Roman" w:hAnsi="Aptos" w:cs="Times New Roman"/>
              </w:rPr>
            </w:pPr>
            <w:r w:rsidRPr="00E02B9D">
              <w:rPr>
                <w:rFonts w:ascii="Aptos" w:hAnsi="Aptos"/>
              </w:rPr>
              <w:t>Oil, Fuel, Chemical Spills</w:t>
            </w:r>
          </w:p>
        </w:tc>
        <w:tc>
          <w:tcPr>
            <w:tcW w:w="1408" w:type="pct"/>
            <w:gridSpan w:val="2"/>
            <w:tcBorders>
              <w:top w:val="single" w:sz="4" w:space="0" w:color="auto"/>
              <w:left w:val="single" w:sz="4" w:space="0" w:color="auto"/>
              <w:bottom w:val="single" w:sz="4" w:space="0" w:color="auto"/>
              <w:right w:val="single" w:sz="4" w:space="0" w:color="auto"/>
            </w:tcBorders>
          </w:tcPr>
          <w:p w14:paraId="37F0EBE1" w14:textId="49DAF877" w:rsidR="00E92B78" w:rsidRPr="005556DC" w:rsidRDefault="00E92B78" w:rsidP="00E92B78">
            <w:pPr>
              <w:spacing w:before="60"/>
              <w:ind w:left="40"/>
              <w:rPr>
                <w:rFonts w:ascii="Aptos" w:eastAsia="Times New Roman" w:hAnsi="Aptos" w:cs="Times New Roman"/>
              </w:rPr>
            </w:pPr>
            <w:r w:rsidRPr="00E02B9D">
              <w:rPr>
                <w:rFonts w:ascii="Aptos" w:hAnsi="Aptos"/>
              </w:rPr>
              <w:t>Fire hazard or contamination.</w:t>
            </w:r>
          </w:p>
        </w:tc>
        <w:tc>
          <w:tcPr>
            <w:tcW w:w="1611" w:type="pct"/>
            <w:tcBorders>
              <w:top w:val="single" w:sz="4" w:space="0" w:color="auto"/>
              <w:left w:val="single" w:sz="4" w:space="0" w:color="auto"/>
              <w:bottom w:val="single" w:sz="4" w:space="0" w:color="auto"/>
              <w:right w:val="single" w:sz="4" w:space="0" w:color="auto"/>
            </w:tcBorders>
          </w:tcPr>
          <w:p w14:paraId="3095DA1A" w14:textId="707AB8E8" w:rsidR="00E92B78" w:rsidRPr="005556DC" w:rsidRDefault="00E92B78" w:rsidP="00E92B78">
            <w:pPr>
              <w:spacing w:before="60"/>
              <w:ind w:left="40"/>
              <w:rPr>
                <w:rFonts w:ascii="Aptos" w:eastAsia="Times New Roman" w:hAnsi="Aptos" w:cs="Times New Roman"/>
              </w:rPr>
            </w:pPr>
            <w:r w:rsidRPr="00E02B9D">
              <w:rPr>
                <w:rFonts w:ascii="Aptos" w:hAnsi="Aptos"/>
              </w:rPr>
              <w:t>Spill kits, trained staff, designated refuel zone.</w:t>
            </w:r>
          </w:p>
        </w:tc>
        <w:tc>
          <w:tcPr>
            <w:tcW w:w="581" w:type="pct"/>
            <w:tcBorders>
              <w:top w:val="single" w:sz="4" w:space="0" w:color="auto"/>
              <w:left w:val="single" w:sz="4" w:space="0" w:color="auto"/>
              <w:bottom w:val="single" w:sz="4" w:space="0" w:color="auto"/>
              <w:right w:val="single" w:sz="4" w:space="0" w:color="auto"/>
            </w:tcBorders>
          </w:tcPr>
          <w:p w14:paraId="7FDCD63B" w14:textId="2F1487A8" w:rsidR="00E92B78" w:rsidRPr="005556DC" w:rsidRDefault="00E92B78" w:rsidP="00E92B78">
            <w:pPr>
              <w:spacing w:before="60"/>
              <w:rPr>
                <w:rFonts w:ascii="Aptos" w:eastAsia="Times New Roman" w:hAnsi="Aptos" w:cs="Times New Roman"/>
                <w:sz w:val="24"/>
                <w:szCs w:val="24"/>
              </w:rPr>
            </w:pPr>
            <w:r w:rsidRPr="00E02B9D">
              <w:rPr>
                <w:rFonts w:ascii="Aptos" w:hAnsi="Aptos"/>
              </w:rPr>
              <w:t>Low</w:t>
            </w:r>
          </w:p>
        </w:tc>
      </w:tr>
      <w:tr w:rsidR="00E92B78" w:rsidRPr="005556DC" w14:paraId="6DC9ACF3"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11F3FA1D" w14:textId="00ED5BDA" w:rsidR="00E92B78" w:rsidRPr="005556DC" w:rsidRDefault="00A72C62" w:rsidP="00E92B78">
            <w:pPr>
              <w:widowControl/>
              <w:autoSpaceDE/>
              <w:autoSpaceDN/>
              <w:jc w:val="both"/>
              <w:rPr>
                <w:rFonts w:ascii="Aptos" w:hAnsi="Aptos" w:cstheme="minorHAnsi"/>
              </w:rPr>
            </w:pPr>
            <w:r w:rsidRPr="005556DC">
              <w:rPr>
                <w:rFonts w:ascii="Aptos" w:hAnsi="Aptos" w:cstheme="minorHAnsi"/>
              </w:rPr>
              <w:t>8</w:t>
            </w:r>
          </w:p>
        </w:tc>
        <w:tc>
          <w:tcPr>
            <w:tcW w:w="1175" w:type="pct"/>
            <w:tcBorders>
              <w:top w:val="single" w:sz="4" w:space="0" w:color="auto"/>
              <w:left w:val="single" w:sz="4" w:space="0" w:color="auto"/>
              <w:bottom w:val="single" w:sz="4" w:space="0" w:color="auto"/>
              <w:right w:val="single" w:sz="4" w:space="0" w:color="auto"/>
            </w:tcBorders>
          </w:tcPr>
          <w:p w14:paraId="57CEF4B7" w14:textId="41A4F6BF" w:rsidR="00E92B78" w:rsidRPr="005556DC" w:rsidRDefault="00E92B78" w:rsidP="00E92B78">
            <w:pPr>
              <w:ind w:left="-59"/>
              <w:rPr>
                <w:rFonts w:ascii="Aptos" w:eastAsia="Times New Roman" w:hAnsi="Aptos" w:cs="Times New Roman"/>
              </w:rPr>
            </w:pPr>
            <w:r w:rsidRPr="00E02B9D">
              <w:rPr>
                <w:rFonts w:ascii="Aptos" w:hAnsi="Aptos"/>
              </w:rPr>
              <w:t>Weather Conditions Impacting Track Safety</w:t>
            </w:r>
          </w:p>
        </w:tc>
        <w:tc>
          <w:tcPr>
            <w:tcW w:w="1408" w:type="pct"/>
            <w:gridSpan w:val="2"/>
            <w:tcBorders>
              <w:top w:val="single" w:sz="4" w:space="0" w:color="auto"/>
              <w:left w:val="single" w:sz="4" w:space="0" w:color="auto"/>
              <w:bottom w:val="single" w:sz="4" w:space="0" w:color="auto"/>
              <w:right w:val="single" w:sz="4" w:space="0" w:color="auto"/>
            </w:tcBorders>
          </w:tcPr>
          <w:p w14:paraId="398EE394" w14:textId="709AD87F" w:rsidR="00E92B78" w:rsidRPr="005556DC" w:rsidRDefault="00E92B78" w:rsidP="00E92B78">
            <w:pPr>
              <w:spacing w:before="60"/>
              <w:ind w:left="40"/>
              <w:rPr>
                <w:rFonts w:ascii="Aptos" w:eastAsia="Times New Roman" w:hAnsi="Aptos" w:cs="Times New Roman"/>
              </w:rPr>
            </w:pPr>
            <w:r w:rsidRPr="00E02B9D">
              <w:rPr>
                <w:rFonts w:ascii="Aptos" w:hAnsi="Aptos"/>
              </w:rPr>
              <w:t>Slippery or unsafe arena.</w:t>
            </w:r>
          </w:p>
        </w:tc>
        <w:tc>
          <w:tcPr>
            <w:tcW w:w="1611" w:type="pct"/>
            <w:tcBorders>
              <w:top w:val="single" w:sz="4" w:space="0" w:color="auto"/>
              <w:left w:val="single" w:sz="4" w:space="0" w:color="auto"/>
              <w:bottom w:val="single" w:sz="4" w:space="0" w:color="auto"/>
              <w:right w:val="single" w:sz="4" w:space="0" w:color="auto"/>
            </w:tcBorders>
          </w:tcPr>
          <w:p w14:paraId="39BD691A" w14:textId="7F707B8A" w:rsidR="00E92B78" w:rsidRPr="005556DC" w:rsidRDefault="00E92B78" w:rsidP="00E92B78">
            <w:pPr>
              <w:spacing w:before="60"/>
              <w:ind w:left="40"/>
              <w:rPr>
                <w:rFonts w:ascii="Aptos" w:eastAsia="Times New Roman" w:hAnsi="Aptos" w:cs="Times New Roman"/>
              </w:rPr>
            </w:pPr>
            <w:r w:rsidRPr="00E02B9D">
              <w:rPr>
                <w:rFonts w:ascii="Aptos" w:hAnsi="Aptos"/>
              </w:rPr>
              <w:t>Monitor weather, delay if unsafe.</w:t>
            </w:r>
          </w:p>
        </w:tc>
        <w:tc>
          <w:tcPr>
            <w:tcW w:w="581" w:type="pct"/>
            <w:tcBorders>
              <w:top w:val="single" w:sz="4" w:space="0" w:color="auto"/>
              <w:left w:val="single" w:sz="4" w:space="0" w:color="auto"/>
              <w:bottom w:val="single" w:sz="4" w:space="0" w:color="auto"/>
              <w:right w:val="single" w:sz="4" w:space="0" w:color="auto"/>
            </w:tcBorders>
          </w:tcPr>
          <w:p w14:paraId="3275D719" w14:textId="194063A2" w:rsidR="00E92B78" w:rsidRPr="005556DC" w:rsidRDefault="00E92B78" w:rsidP="00E92B78">
            <w:pPr>
              <w:spacing w:before="60"/>
              <w:rPr>
                <w:rFonts w:ascii="Aptos" w:eastAsia="Times New Roman" w:hAnsi="Aptos" w:cs="Times New Roman"/>
                <w:sz w:val="24"/>
                <w:szCs w:val="24"/>
              </w:rPr>
            </w:pPr>
            <w:r w:rsidRPr="00E02B9D">
              <w:rPr>
                <w:rFonts w:ascii="Aptos" w:hAnsi="Aptos"/>
              </w:rPr>
              <w:t>Low</w:t>
            </w:r>
          </w:p>
        </w:tc>
      </w:tr>
      <w:tr w:rsidR="00E92B78" w:rsidRPr="005556DC" w14:paraId="6DE419D7"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6B83C2F1" w14:textId="2CE96821" w:rsidR="00E92B78" w:rsidRPr="005556DC" w:rsidRDefault="00A72C62" w:rsidP="00E92B78">
            <w:pPr>
              <w:widowControl/>
              <w:autoSpaceDE/>
              <w:autoSpaceDN/>
              <w:jc w:val="both"/>
              <w:rPr>
                <w:rFonts w:ascii="Aptos" w:hAnsi="Aptos" w:cstheme="minorHAnsi"/>
              </w:rPr>
            </w:pPr>
            <w:r w:rsidRPr="005556DC">
              <w:rPr>
                <w:rFonts w:ascii="Aptos" w:hAnsi="Aptos" w:cstheme="minorHAnsi"/>
              </w:rPr>
              <w:t>9</w:t>
            </w:r>
          </w:p>
        </w:tc>
        <w:tc>
          <w:tcPr>
            <w:tcW w:w="1175" w:type="pct"/>
            <w:tcBorders>
              <w:top w:val="single" w:sz="4" w:space="0" w:color="auto"/>
              <w:left w:val="single" w:sz="4" w:space="0" w:color="auto"/>
              <w:bottom w:val="single" w:sz="4" w:space="0" w:color="auto"/>
              <w:right w:val="single" w:sz="4" w:space="0" w:color="auto"/>
            </w:tcBorders>
          </w:tcPr>
          <w:p w14:paraId="38DA7C41" w14:textId="563AF320" w:rsidR="00E92B78" w:rsidRPr="005556DC" w:rsidRDefault="00E92B78" w:rsidP="00E92B78">
            <w:pPr>
              <w:ind w:left="-59"/>
              <w:rPr>
                <w:rFonts w:ascii="Aptos" w:eastAsia="Times New Roman" w:hAnsi="Aptos" w:cs="Times New Roman"/>
              </w:rPr>
            </w:pPr>
            <w:r w:rsidRPr="00E02B9D">
              <w:rPr>
                <w:rFonts w:ascii="Aptos" w:hAnsi="Aptos"/>
              </w:rPr>
              <w:t>Inadequate Medical Services</w:t>
            </w:r>
          </w:p>
        </w:tc>
        <w:tc>
          <w:tcPr>
            <w:tcW w:w="1408" w:type="pct"/>
            <w:gridSpan w:val="2"/>
            <w:tcBorders>
              <w:top w:val="single" w:sz="4" w:space="0" w:color="auto"/>
              <w:left w:val="single" w:sz="4" w:space="0" w:color="auto"/>
              <w:bottom w:val="single" w:sz="4" w:space="0" w:color="auto"/>
              <w:right w:val="single" w:sz="4" w:space="0" w:color="auto"/>
            </w:tcBorders>
          </w:tcPr>
          <w:p w14:paraId="30DDA840" w14:textId="2E8DF216" w:rsidR="00E92B78" w:rsidRPr="005556DC" w:rsidRDefault="00E92B78" w:rsidP="00E92B78">
            <w:pPr>
              <w:spacing w:before="60"/>
              <w:ind w:left="40"/>
              <w:rPr>
                <w:rFonts w:ascii="Aptos" w:eastAsia="Times New Roman" w:hAnsi="Aptos" w:cs="Times New Roman"/>
              </w:rPr>
            </w:pPr>
            <w:r w:rsidRPr="00E02B9D">
              <w:rPr>
                <w:rFonts w:ascii="Aptos" w:hAnsi="Aptos"/>
              </w:rPr>
              <w:t>Delayed injury response worsening outcomes.</w:t>
            </w:r>
          </w:p>
        </w:tc>
        <w:tc>
          <w:tcPr>
            <w:tcW w:w="1611" w:type="pct"/>
            <w:tcBorders>
              <w:top w:val="single" w:sz="4" w:space="0" w:color="auto"/>
              <w:left w:val="single" w:sz="4" w:space="0" w:color="auto"/>
              <w:bottom w:val="single" w:sz="4" w:space="0" w:color="auto"/>
              <w:right w:val="single" w:sz="4" w:space="0" w:color="auto"/>
            </w:tcBorders>
          </w:tcPr>
          <w:p w14:paraId="428C6289" w14:textId="168CF935" w:rsidR="00E92B78" w:rsidRPr="005556DC" w:rsidRDefault="00E92B78" w:rsidP="00E92B78">
            <w:pPr>
              <w:spacing w:before="60"/>
              <w:ind w:left="40"/>
              <w:rPr>
                <w:rFonts w:ascii="Aptos" w:eastAsia="Times New Roman" w:hAnsi="Aptos" w:cs="Times New Roman"/>
              </w:rPr>
            </w:pPr>
            <w:r w:rsidRPr="00E02B9D">
              <w:rPr>
                <w:rFonts w:ascii="Aptos" w:hAnsi="Aptos"/>
              </w:rPr>
              <w:t>Qualified medical staff and emergency access onsite.</w:t>
            </w:r>
          </w:p>
        </w:tc>
        <w:tc>
          <w:tcPr>
            <w:tcW w:w="581" w:type="pct"/>
            <w:tcBorders>
              <w:top w:val="single" w:sz="4" w:space="0" w:color="auto"/>
              <w:left w:val="single" w:sz="4" w:space="0" w:color="auto"/>
              <w:bottom w:val="single" w:sz="4" w:space="0" w:color="auto"/>
              <w:right w:val="single" w:sz="4" w:space="0" w:color="auto"/>
            </w:tcBorders>
          </w:tcPr>
          <w:p w14:paraId="1EACFFF5" w14:textId="3941171C" w:rsidR="00E92B78" w:rsidRPr="005556DC" w:rsidRDefault="00E92B78" w:rsidP="00E92B78">
            <w:pPr>
              <w:spacing w:before="60"/>
              <w:rPr>
                <w:rFonts w:ascii="Aptos" w:eastAsia="Times New Roman" w:hAnsi="Aptos" w:cs="Times New Roman"/>
                <w:sz w:val="24"/>
                <w:szCs w:val="24"/>
              </w:rPr>
            </w:pPr>
            <w:r w:rsidRPr="00E02B9D">
              <w:rPr>
                <w:rFonts w:ascii="Aptos" w:hAnsi="Aptos"/>
              </w:rPr>
              <w:t>Low</w:t>
            </w:r>
          </w:p>
        </w:tc>
      </w:tr>
      <w:tr w:rsidR="00E92B78" w:rsidRPr="005556DC" w14:paraId="5EA37F22"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532A13EC" w14:textId="3E0D1483" w:rsidR="00E92B78" w:rsidRPr="005556DC" w:rsidRDefault="00A72C62" w:rsidP="00E92B78">
            <w:pPr>
              <w:widowControl/>
              <w:autoSpaceDE/>
              <w:autoSpaceDN/>
              <w:jc w:val="both"/>
              <w:rPr>
                <w:rFonts w:ascii="Aptos" w:hAnsi="Aptos" w:cstheme="minorHAnsi"/>
              </w:rPr>
            </w:pPr>
            <w:r w:rsidRPr="005556DC">
              <w:rPr>
                <w:rFonts w:ascii="Aptos" w:hAnsi="Aptos" w:cstheme="minorHAnsi"/>
              </w:rPr>
              <w:t>10</w:t>
            </w:r>
          </w:p>
        </w:tc>
        <w:tc>
          <w:tcPr>
            <w:tcW w:w="1175" w:type="pct"/>
            <w:tcBorders>
              <w:top w:val="single" w:sz="4" w:space="0" w:color="auto"/>
              <w:left w:val="single" w:sz="4" w:space="0" w:color="auto"/>
              <w:bottom w:val="single" w:sz="4" w:space="0" w:color="auto"/>
              <w:right w:val="single" w:sz="4" w:space="0" w:color="auto"/>
            </w:tcBorders>
          </w:tcPr>
          <w:p w14:paraId="104B33C8" w14:textId="11205123" w:rsidR="00E92B78" w:rsidRPr="005556DC" w:rsidRDefault="00E92B78" w:rsidP="00E92B78">
            <w:pPr>
              <w:ind w:left="-59"/>
              <w:rPr>
                <w:rFonts w:ascii="Aptos" w:eastAsia="Times New Roman" w:hAnsi="Aptos" w:cs="Times New Roman"/>
              </w:rPr>
            </w:pPr>
            <w:r w:rsidRPr="00E02B9D">
              <w:rPr>
                <w:rFonts w:ascii="Aptos" w:hAnsi="Aptos"/>
              </w:rPr>
              <w:t>Legal/Financial Risks (Insurance)</w:t>
            </w:r>
          </w:p>
        </w:tc>
        <w:tc>
          <w:tcPr>
            <w:tcW w:w="1408" w:type="pct"/>
            <w:gridSpan w:val="2"/>
            <w:tcBorders>
              <w:top w:val="single" w:sz="4" w:space="0" w:color="auto"/>
              <w:left w:val="single" w:sz="4" w:space="0" w:color="auto"/>
              <w:bottom w:val="single" w:sz="4" w:space="0" w:color="auto"/>
              <w:right w:val="single" w:sz="4" w:space="0" w:color="auto"/>
            </w:tcBorders>
          </w:tcPr>
          <w:p w14:paraId="300E3A7A" w14:textId="1FD55587" w:rsidR="00E92B78" w:rsidRPr="005556DC" w:rsidRDefault="00E92B78" w:rsidP="00E92B78">
            <w:pPr>
              <w:spacing w:before="60"/>
              <w:ind w:left="40"/>
              <w:rPr>
                <w:rFonts w:ascii="Aptos" w:eastAsia="Times New Roman" w:hAnsi="Aptos" w:cs="Times New Roman"/>
              </w:rPr>
            </w:pPr>
            <w:r w:rsidRPr="00E02B9D">
              <w:rPr>
                <w:rFonts w:ascii="Aptos" w:hAnsi="Aptos"/>
              </w:rPr>
              <w:t>Liability for injuries or non-compliance.</w:t>
            </w:r>
          </w:p>
        </w:tc>
        <w:tc>
          <w:tcPr>
            <w:tcW w:w="1611" w:type="pct"/>
            <w:tcBorders>
              <w:top w:val="single" w:sz="4" w:space="0" w:color="auto"/>
              <w:left w:val="single" w:sz="4" w:space="0" w:color="auto"/>
              <w:bottom w:val="single" w:sz="4" w:space="0" w:color="auto"/>
              <w:right w:val="single" w:sz="4" w:space="0" w:color="auto"/>
            </w:tcBorders>
          </w:tcPr>
          <w:p w14:paraId="2CE6245A" w14:textId="563EDD28" w:rsidR="00E92B78" w:rsidRPr="005556DC" w:rsidRDefault="00E92B78" w:rsidP="00E92B78">
            <w:pPr>
              <w:spacing w:before="60"/>
              <w:ind w:left="40"/>
              <w:rPr>
                <w:rFonts w:ascii="Aptos" w:eastAsia="Times New Roman" w:hAnsi="Aptos" w:cs="Times New Roman"/>
              </w:rPr>
            </w:pPr>
            <w:r w:rsidRPr="00E02B9D">
              <w:rPr>
                <w:rFonts w:ascii="Aptos" w:hAnsi="Aptos"/>
              </w:rPr>
              <w:t>Insurance compliance, waivers.</w:t>
            </w:r>
          </w:p>
        </w:tc>
        <w:tc>
          <w:tcPr>
            <w:tcW w:w="581" w:type="pct"/>
            <w:tcBorders>
              <w:top w:val="single" w:sz="4" w:space="0" w:color="auto"/>
              <w:left w:val="single" w:sz="4" w:space="0" w:color="auto"/>
              <w:bottom w:val="single" w:sz="4" w:space="0" w:color="auto"/>
              <w:right w:val="single" w:sz="4" w:space="0" w:color="auto"/>
            </w:tcBorders>
          </w:tcPr>
          <w:p w14:paraId="140D55DB" w14:textId="44B71B73" w:rsidR="00E92B78" w:rsidRPr="005556DC" w:rsidRDefault="00E92B78" w:rsidP="00E92B78">
            <w:pPr>
              <w:spacing w:before="60"/>
              <w:rPr>
                <w:rFonts w:ascii="Aptos" w:eastAsia="Times New Roman" w:hAnsi="Aptos" w:cs="Times New Roman"/>
                <w:sz w:val="24"/>
                <w:szCs w:val="24"/>
              </w:rPr>
            </w:pPr>
            <w:r w:rsidRPr="00E02B9D">
              <w:rPr>
                <w:rFonts w:ascii="Aptos" w:hAnsi="Aptos"/>
              </w:rPr>
              <w:t>Low</w:t>
            </w:r>
          </w:p>
        </w:tc>
      </w:tr>
      <w:tr w:rsidR="00E92B78" w:rsidRPr="005556DC" w14:paraId="775BFF9C"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25D6D559" w14:textId="164148FF" w:rsidR="00E92B78" w:rsidRPr="005556DC" w:rsidRDefault="00A72C62" w:rsidP="00E92B78">
            <w:pPr>
              <w:widowControl/>
              <w:autoSpaceDE/>
              <w:autoSpaceDN/>
              <w:jc w:val="both"/>
              <w:rPr>
                <w:rFonts w:ascii="Aptos" w:hAnsi="Aptos" w:cstheme="minorHAnsi"/>
              </w:rPr>
            </w:pPr>
            <w:r w:rsidRPr="005556DC">
              <w:rPr>
                <w:rFonts w:ascii="Aptos" w:hAnsi="Aptos" w:cstheme="minorHAnsi"/>
              </w:rPr>
              <w:t>11</w:t>
            </w:r>
          </w:p>
        </w:tc>
        <w:tc>
          <w:tcPr>
            <w:tcW w:w="1175" w:type="pct"/>
            <w:tcBorders>
              <w:top w:val="single" w:sz="4" w:space="0" w:color="auto"/>
              <w:left w:val="single" w:sz="4" w:space="0" w:color="auto"/>
              <w:bottom w:val="single" w:sz="4" w:space="0" w:color="auto"/>
              <w:right w:val="single" w:sz="4" w:space="0" w:color="auto"/>
            </w:tcBorders>
          </w:tcPr>
          <w:p w14:paraId="3DC36B2F" w14:textId="3FA4F567" w:rsidR="00E92B78" w:rsidRPr="005556DC" w:rsidRDefault="00E92B78" w:rsidP="00E92B78">
            <w:pPr>
              <w:ind w:left="-59"/>
              <w:rPr>
                <w:rFonts w:ascii="Aptos" w:eastAsia="Times New Roman" w:hAnsi="Aptos" w:cs="Times New Roman"/>
              </w:rPr>
            </w:pPr>
            <w:r w:rsidRPr="00E02B9D">
              <w:rPr>
                <w:rFonts w:ascii="Aptos" w:hAnsi="Aptos"/>
              </w:rPr>
              <w:t>Participant Injuries</w:t>
            </w:r>
          </w:p>
        </w:tc>
        <w:tc>
          <w:tcPr>
            <w:tcW w:w="1408" w:type="pct"/>
            <w:gridSpan w:val="2"/>
            <w:tcBorders>
              <w:top w:val="single" w:sz="4" w:space="0" w:color="auto"/>
              <w:left w:val="single" w:sz="4" w:space="0" w:color="auto"/>
              <w:bottom w:val="single" w:sz="4" w:space="0" w:color="auto"/>
              <w:right w:val="single" w:sz="4" w:space="0" w:color="auto"/>
            </w:tcBorders>
          </w:tcPr>
          <w:p w14:paraId="0CF3B83A" w14:textId="3667361A" w:rsidR="00E92B78" w:rsidRPr="005556DC" w:rsidRDefault="00E92B78" w:rsidP="00E92B78">
            <w:pPr>
              <w:spacing w:before="60"/>
              <w:ind w:left="40"/>
              <w:rPr>
                <w:rFonts w:ascii="Aptos" w:eastAsia="Times New Roman" w:hAnsi="Aptos" w:cs="Times New Roman"/>
              </w:rPr>
            </w:pPr>
            <w:r w:rsidRPr="00E02B9D">
              <w:rPr>
                <w:rFonts w:ascii="Aptos" w:hAnsi="Aptos"/>
              </w:rPr>
              <w:t>Driver or crew injuries.</w:t>
            </w:r>
          </w:p>
        </w:tc>
        <w:tc>
          <w:tcPr>
            <w:tcW w:w="1611" w:type="pct"/>
            <w:tcBorders>
              <w:top w:val="single" w:sz="4" w:space="0" w:color="auto"/>
              <w:left w:val="single" w:sz="4" w:space="0" w:color="auto"/>
              <w:bottom w:val="single" w:sz="4" w:space="0" w:color="auto"/>
              <w:right w:val="single" w:sz="4" w:space="0" w:color="auto"/>
            </w:tcBorders>
          </w:tcPr>
          <w:p w14:paraId="7CEF4DDA" w14:textId="30935A70" w:rsidR="00E92B78" w:rsidRPr="005556DC" w:rsidRDefault="00E92B78" w:rsidP="00E92B78">
            <w:pPr>
              <w:spacing w:before="60"/>
              <w:ind w:left="40"/>
              <w:rPr>
                <w:rFonts w:ascii="Aptos" w:eastAsia="Times New Roman" w:hAnsi="Aptos" w:cs="Times New Roman"/>
              </w:rPr>
            </w:pPr>
            <w:r w:rsidRPr="00E02B9D">
              <w:rPr>
                <w:rFonts w:ascii="Aptos" w:hAnsi="Aptos"/>
              </w:rPr>
              <w:t>Medical teams onsite, strict compliance.</w:t>
            </w:r>
          </w:p>
        </w:tc>
        <w:tc>
          <w:tcPr>
            <w:tcW w:w="581" w:type="pct"/>
            <w:tcBorders>
              <w:top w:val="single" w:sz="4" w:space="0" w:color="auto"/>
              <w:left w:val="single" w:sz="4" w:space="0" w:color="auto"/>
              <w:bottom w:val="single" w:sz="4" w:space="0" w:color="auto"/>
              <w:right w:val="single" w:sz="4" w:space="0" w:color="auto"/>
            </w:tcBorders>
          </w:tcPr>
          <w:p w14:paraId="038A9AA9" w14:textId="2001501C" w:rsidR="00E92B78" w:rsidRPr="005556DC" w:rsidRDefault="00E92B78" w:rsidP="00E92B78">
            <w:pPr>
              <w:spacing w:before="60"/>
              <w:rPr>
                <w:rFonts w:ascii="Aptos" w:eastAsia="Times New Roman" w:hAnsi="Aptos" w:cs="Times New Roman"/>
                <w:sz w:val="24"/>
                <w:szCs w:val="24"/>
              </w:rPr>
            </w:pPr>
            <w:r w:rsidRPr="00E02B9D">
              <w:rPr>
                <w:rFonts w:ascii="Aptos" w:hAnsi="Aptos"/>
              </w:rPr>
              <w:t>Moderate</w:t>
            </w:r>
          </w:p>
        </w:tc>
      </w:tr>
      <w:tr w:rsidR="00E92B78" w:rsidRPr="005556DC" w14:paraId="56B271CF"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6A849BF3" w14:textId="7064E0CE" w:rsidR="00E92B78" w:rsidRPr="005556DC" w:rsidRDefault="00A72C62" w:rsidP="00E92B78">
            <w:pPr>
              <w:widowControl/>
              <w:autoSpaceDE/>
              <w:autoSpaceDN/>
              <w:jc w:val="both"/>
              <w:rPr>
                <w:rFonts w:ascii="Aptos" w:hAnsi="Aptos" w:cstheme="minorHAnsi"/>
              </w:rPr>
            </w:pPr>
            <w:r w:rsidRPr="005556DC">
              <w:rPr>
                <w:rFonts w:ascii="Aptos" w:hAnsi="Aptos" w:cstheme="minorHAnsi"/>
              </w:rPr>
              <w:t>12</w:t>
            </w:r>
          </w:p>
        </w:tc>
        <w:tc>
          <w:tcPr>
            <w:tcW w:w="1175" w:type="pct"/>
            <w:tcBorders>
              <w:top w:val="single" w:sz="4" w:space="0" w:color="auto"/>
              <w:left w:val="single" w:sz="4" w:space="0" w:color="auto"/>
              <w:bottom w:val="single" w:sz="4" w:space="0" w:color="auto"/>
              <w:right w:val="single" w:sz="4" w:space="0" w:color="auto"/>
            </w:tcBorders>
          </w:tcPr>
          <w:p w14:paraId="7C5FAD0A" w14:textId="6D6AF858" w:rsidR="00E92B78" w:rsidRPr="005556DC" w:rsidRDefault="00E92B78" w:rsidP="00E92B78">
            <w:pPr>
              <w:ind w:left="-59"/>
              <w:rPr>
                <w:rFonts w:ascii="Aptos" w:eastAsia="Times New Roman" w:hAnsi="Aptos" w:cs="Times New Roman"/>
              </w:rPr>
            </w:pPr>
            <w:r w:rsidRPr="00E02B9D">
              <w:rPr>
                <w:rFonts w:ascii="Aptos" w:hAnsi="Aptos"/>
              </w:rPr>
              <w:t>Spectator Injuries</w:t>
            </w:r>
          </w:p>
        </w:tc>
        <w:tc>
          <w:tcPr>
            <w:tcW w:w="1408" w:type="pct"/>
            <w:gridSpan w:val="2"/>
            <w:tcBorders>
              <w:top w:val="single" w:sz="4" w:space="0" w:color="auto"/>
              <w:left w:val="single" w:sz="4" w:space="0" w:color="auto"/>
              <w:bottom w:val="single" w:sz="4" w:space="0" w:color="auto"/>
              <w:right w:val="single" w:sz="4" w:space="0" w:color="auto"/>
            </w:tcBorders>
          </w:tcPr>
          <w:p w14:paraId="7D7E4AD2" w14:textId="3BC62E52" w:rsidR="00E92B78" w:rsidRPr="005556DC" w:rsidRDefault="00E92B78" w:rsidP="00E92B78">
            <w:pPr>
              <w:spacing w:before="60"/>
              <w:ind w:left="40"/>
              <w:rPr>
                <w:rFonts w:ascii="Aptos" w:eastAsia="Times New Roman" w:hAnsi="Aptos" w:cs="Times New Roman"/>
              </w:rPr>
            </w:pPr>
            <w:r w:rsidRPr="00E02B9D">
              <w:rPr>
                <w:rFonts w:ascii="Aptos" w:hAnsi="Aptos"/>
              </w:rPr>
              <w:t>Injury from debris or vehicles.</w:t>
            </w:r>
          </w:p>
        </w:tc>
        <w:tc>
          <w:tcPr>
            <w:tcW w:w="1611" w:type="pct"/>
            <w:tcBorders>
              <w:top w:val="single" w:sz="4" w:space="0" w:color="auto"/>
              <w:left w:val="single" w:sz="4" w:space="0" w:color="auto"/>
              <w:bottom w:val="single" w:sz="4" w:space="0" w:color="auto"/>
              <w:right w:val="single" w:sz="4" w:space="0" w:color="auto"/>
            </w:tcBorders>
          </w:tcPr>
          <w:p w14:paraId="71095398" w14:textId="3CEBDE6D" w:rsidR="00E92B78" w:rsidRPr="005556DC" w:rsidRDefault="00E92B78" w:rsidP="00E92B78">
            <w:pPr>
              <w:spacing w:before="60"/>
              <w:ind w:left="40"/>
              <w:rPr>
                <w:rFonts w:ascii="Aptos" w:eastAsia="Times New Roman" w:hAnsi="Aptos" w:cs="Times New Roman"/>
              </w:rPr>
            </w:pPr>
            <w:r w:rsidRPr="00E02B9D">
              <w:rPr>
                <w:rFonts w:ascii="Aptos" w:hAnsi="Aptos"/>
              </w:rPr>
              <w:t>Safety barriers, crowd control, buffer zones.</w:t>
            </w:r>
          </w:p>
        </w:tc>
        <w:tc>
          <w:tcPr>
            <w:tcW w:w="581" w:type="pct"/>
            <w:tcBorders>
              <w:top w:val="single" w:sz="4" w:space="0" w:color="auto"/>
              <w:left w:val="single" w:sz="4" w:space="0" w:color="auto"/>
              <w:bottom w:val="single" w:sz="4" w:space="0" w:color="auto"/>
              <w:right w:val="single" w:sz="4" w:space="0" w:color="auto"/>
            </w:tcBorders>
          </w:tcPr>
          <w:p w14:paraId="0DD8F16C" w14:textId="3FC0BEE2" w:rsidR="00E92B78" w:rsidRPr="005556DC" w:rsidRDefault="00E92B78" w:rsidP="00E92B78">
            <w:pPr>
              <w:spacing w:before="60"/>
              <w:rPr>
                <w:rFonts w:ascii="Aptos" w:eastAsia="Times New Roman" w:hAnsi="Aptos" w:cs="Times New Roman"/>
                <w:sz w:val="24"/>
                <w:szCs w:val="24"/>
              </w:rPr>
            </w:pPr>
            <w:r w:rsidRPr="00E02B9D">
              <w:rPr>
                <w:rFonts w:ascii="Aptos" w:hAnsi="Aptos"/>
              </w:rPr>
              <w:t>Low</w:t>
            </w:r>
          </w:p>
        </w:tc>
      </w:tr>
      <w:tr w:rsidR="00E92B78" w:rsidRPr="005556DC" w14:paraId="4B08C9B5"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2C292171" w14:textId="54F43CA8" w:rsidR="00E92B78" w:rsidRPr="005556DC" w:rsidRDefault="00A72C62" w:rsidP="00E92B78">
            <w:pPr>
              <w:widowControl/>
              <w:autoSpaceDE/>
              <w:autoSpaceDN/>
              <w:jc w:val="both"/>
              <w:rPr>
                <w:rFonts w:ascii="Aptos" w:hAnsi="Aptos" w:cstheme="minorHAnsi"/>
              </w:rPr>
            </w:pPr>
            <w:r w:rsidRPr="005556DC">
              <w:rPr>
                <w:rFonts w:ascii="Aptos" w:hAnsi="Aptos" w:cstheme="minorHAnsi"/>
              </w:rPr>
              <w:lastRenderedPageBreak/>
              <w:t>13</w:t>
            </w:r>
          </w:p>
        </w:tc>
        <w:tc>
          <w:tcPr>
            <w:tcW w:w="1175" w:type="pct"/>
            <w:tcBorders>
              <w:top w:val="single" w:sz="4" w:space="0" w:color="auto"/>
              <w:left w:val="single" w:sz="4" w:space="0" w:color="auto"/>
              <w:bottom w:val="single" w:sz="4" w:space="0" w:color="auto"/>
              <w:right w:val="single" w:sz="4" w:space="0" w:color="auto"/>
            </w:tcBorders>
          </w:tcPr>
          <w:p w14:paraId="40F4B4CE" w14:textId="6067C249" w:rsidR="00E92B78" w:rsidRPr="005556DC" w:rsidRDefault="00E92B78" w:rsidP="00E92B78">
            <w:pPr>
              <w:ind w:left="-59"/>
              <w:rPr>
                <w:rFonts w:ascii="Aptos" w:eastAsia="Times New Roman" w:hAnsi="Aptos" w:cs="Times New Roman"/>
              </w:rPr>
            </w:pPr>
            <w:r w:rsidRPr="00E02B9D">
              <w:rPr>
                <w:rFonts w:ascii="Aptos" w:hAnsi="Aptos"/>
              </w:rPr>
              <w:t>Property Damage</w:t>
            </w:r>
          </w:p>
        </w:tc>
        <w:tc>
          <w:tcPr>
            <w:tcW w:w="1408" w:type="pct"/>
            <w:gridSpan w:val="2"/>
            <w:tcBorders>
              <w:top w:val="single" w:sz="4" w:space="0" w:color="auto"/>
              <w:left w:val="single" w:sz="4" w:space="0" w:color="auto"/>
              <w:bottom w:val="single" w:sz="4" w:space="0" w:color="auto"/>
              <w:right w:val="single" w:sz="4" w:space="0" w:color="auto"/>
            </w:tcBorders>
          </w:tcPr>
          <w:p w14:paraId="06C92AFD" w14:textId="079550BA" w:rsidR="00E92B78" w:rsidRPr="005556DC" w:rsidRDefault="00E92B78" w:rsidP="00E92B78">
            <w:pPr>
              <w:spacing w:before="60"/>
              <w:ind w:left="40"/>
              <w:rPr>
                <w:rFonts w:ascii="Aptos" w:eastAsia="Times New Roman" w:hAnsi="Aptos" w:cs="Times New Roman"/>
              </w:rPr>
            </w:pPr>
            <w:r w:rsidRPr="00E02B9D">
              <w:rPr>
                <w:rFonts w:ascii="Aptos" w:hAnsi="Aptos"/>
              </w:rPr>
              <w:t>Damage to vehicles or infrastructure.</w:t>
            </w:r>
          </w:p>
        </w:tc>
        <w:tc>
          <w:tcPr>
            <w:tcW w:w="1611" w:type="pct"/>
            <w:tcBorders>
              <w:top w:val="single" w:sz="4" w:space="0" w:color="auto"/>
              <w:left w:val="single" w:sz="4" w:space="0" w:color="auto"/>
              <w:bottom w:val="single" w:sz="4" w:space="0" w:color="auto"/>
              <w:right w:val="single" w:sz="4" w:space="0" w:color="auto"/>
            </w:tcBorders>
          </w:tcPr>
          <w:p w14:paraId="6E82F1D1" w14:textId="064699C2" w:rsidR="00E92B78" w:rsidRPr="005556DC" w:rsidRDefault="00E92B78" w:rsidP="00E92B78">
            <w:pPr>
              <w:spacing w:before="60"/>
              <w:ind w:left="40"/>
              <w:rPr>
                <w:rFonts w:ascii="Aptos" w:eastAsia="Times New Roman" w:hAnsi="Aptos" w:cs="Times New Roman"/>
              </w:rPr>
            </w:pPr>
            <w:r w:rsidRPr="00E02B9D">
              <w:rPr>
                <w:rFonts w:ascii="Aptos" w:hAnsi="Aptos"/>
              </w:rPr>
              <w:t>Emergency repair capacity.</w:t>
            </w:r>
          </w:p>
        </w:tc>
        <w:tc>
          <w:tcPr>
            <w:tcW w:w="581" w:type="pct"/>
            <w:tcBorders>
              <w:top w:val="single" w:sz="4" w:space="0" w:color="auto"/>
              <w:left w:val="single" w:sz="4" w:space="0" w:color="auto"/>
              <w:bottom w:val="single" w:sz="4" w:space="0" w:color="auto"/>
              <w:right w:val="single" w:sz="4" w:space="0" w:color="auto"/>
            </w:tcBorders>
          </w:tcPr>
          <w:p w14:paraId="3083CAD3" w14:textId="5D856511" w:rsidR="00E92B78" w:rsidRPr="005556DC" w:rsidRDefault="00E92B78" w:rsidP="00E92B78">
            <w:pPr>
              <w:spacing w:before="60"/>
              <w:rPr>
                <w:rFonts w:ascii="Aptos" w:eastAsia="Times New Roman" w:hAnsi="Aptos" w:cs="Times New Roman"/>
                <w:sz w:val="24"/>
                <w:szCs w:val="24"/>
              </w:rPr>
            </w:pPr>
            <w:r w:rsidRPr="00E02B9D">
              <w:rPr>
                <w:rFonts w:ascii="Aptos" w:hAnsi="Aptos"/>
              </w:rPr>
              <w:t>Moderate</w:t>
            </w:r>
          </w:p>
        </w:tc>
      </w:tr>
      <w:tr w:rsidR="00E92B78" w:rsidRPr="005556DC" w14:paraId="09190C08"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11FBBF8A" w14:textId="6533A3B5" w:rsidR="00E92B78" w:rsidRPr="005556DC" w:rsidRDefault="00A72C62" w:rsidP="00E92B78">
            <w:pPr>
              <w:widowControl/>
              <w:autoSpaceDE/>
              <w:autoSpaceDN/>
              <w:jc w:val="both"/>
              <w:rPr>
                <w:rFonts w:ascii="Aptos" w:hAnsi="Aptos" w:cstheme="minorHAnsi"/>
              </w:rPr>
            </w:pPr>
            <w:r w:rsidRPr="005556DC">
              <w:rPr>
                <w:rFonts w:ascii="Aptos" w:hAnsi="Aptos" w:cstheme="minorHAnsi"/>
              </w:rPr>
              <w:t>14</w:t>
            </w:r>
          </w:p>
        </w:tc>
        <w:tc>
          <w:tcPr>
            <w:tcW w:w="1175" w:type="pct"/>
            <w:tcBorders>
              <w:top w:val="single" w:sz="4" w:space="0" w:color="auto"/>
              <w:left w:val="single" w:sz="4" w:space="0" w:color="auto"/>
              <w:bottom w:val="single" w:sz="4" w:space="0" w:color="auto"/>
              <w:right w:val="single" w:sz="4" w:space="0" w:color="auto"/>
            </w:tcBorders>
          </w:tcPr>
          <w:p w14:paraId="01EFDAA5" w14:textId="618322DA" w:rsidR="00E92B78" w:rsidRPr="005556DC" w:rsidRDefault="00E92B78" w:rsidP="00E92B78">
            <w:pPr>
              <w:ind w:left="-59"/>
              <w:rPr>
                <w:rFonts w:ascii="Aptos" w:eastAsia="Times New Roman" w:hAnsi="Aptos" w:cs="Times New Roman"/>
              </w:rPr>
            </w:pPr>
            <w:r w:rsidRPr="00E02B9D">
              <w:rPr>
                <w:rFonts w:ascii="Aptos" w:hAnsi="Aptos"/>
              </w:rPr>
              <w:t>Incorrect or inadequate safety barrier construction</w:t>
            </w:r>
          </w:p>
        </w:tc>
        <w:tc>
          <w:tcPr>
            <w:tcW w:w="1408" w:type="pct"/>
            <w:gridSpan w:val="2"/>
            <w:tcBorders>
              <w:top w:val="single" w:sz="4" w:space="0" w:color="auto"/>
              <w:left w:val="single" w:sz="4" w:space="0" w:color="auto"/>
              <w:bottom w:val="single" w:sz="4" w:space="0" w:color="auto"/>
              <w:right w:val="single" w:sz="4" w:space="0" w:color="auto"/>
            </w:tcBorders>
          </w:tcPr>
          <w:p w14:paraId="69A38BD2" w14:textId="7EDCF1B0" w:rsidR="00E92B78" w:rsidRPr="005556DC" w:rsidRDefault="00E92B78" w:rsidP="00E92B78">
            <w:pPr>
              <w:spacing w:before="60"/>
              <w:ind w:left="40"/>
              <w:rPr>
                <w:rFonts w:ascii="Aptos" w:eastAsia="Times New Roman" w:hAnsi="Aptos" w:cs="Times New Roman"/>
              </w:rPr>
            </w:pPr>
            <w:r w:rsidRPr="00E02B9D">
              <w:rPr>
                <w:rFonts w:ascii="Aptos" w:hAnsi="Aptos"/>
              </w:rPr>
              <w:t>Barrier breach causing spectator or official injury.</w:t>
            </w:r>
          </w:p>
        </w:tc>
        <w:tc>
          <w:tcPr>
            <w:tcW w:w="1611" w:type="pct"/>
            <w:tcBorders>
              <w:top w:val="single" w:sz="4" w:space="0" w:color="auto"/>
              <w:left w:val="single" w:sz="4" w:space="0" w:color="auto"/>
              <w:bottom w:val="single" w:sz="4" w:space="0" w:color="auto"/>
              <w:right w:val="single" w:sz="4" w:space="0" w:color="auto"/>
            </w:tcBorders>
          </w:tcPr>
          <w:p w14:paraId="4237EF5D" w14:textId="7D30EDBC" w:rsidR="00E92B78" w:rsidRPr="005556DC" w:rsidRDefault="00E92B78" w:rsidP="00E92B78">
            <w:pPr>
              <w:spacing w:before="60"/>
              <w:ind w:left="40"/>
              <w:rPr>
                <w:rFonts w:ascii="Aptos" w:eastAsia="Times New Roman" w:hAnsi="Aptos" w:cs="Times New Roman"/>
              </w:rPr>
            </w:pPr>
            <w:r w:rsidRPr="00E02B9D">
              <w:rPr>
                <w:rFonts w:ascii="Aptos" w:hAnsi="Aptos"/>
              </w:rPr>
              <w:t>Mandatory inspection, approved materials, contingency plan.</w:t>
            </w:r>
          </w:p>
        </w:tc>
        <w:tc>
          <w:tcPr>
            <w:tcW w:w="581" w:type="pct"/>
            <w:tcBorders>
              <w:top w:val="single" w:sz="4" w:space="0" w:color="auto"/>
              <w:left w:val="single" w:sz="4" w:space="0" w:color="auto"/>
              <w:bottom w:val="single" w:sz="4" w:space="0" w:color="auto"/>
              <w:right w:val="single" w:sz="4" w:space="0" w:color="auto"/>
            </w:tcBorders>
          </w:tcPr>
          <w:p w14:paraId="76E6A371" w14:textId="591D4ECA" w:rsidR="00E92B78" w:rsidRPr="005556DC" w:rsidRDefault="00E92B78" w:rsidP="00E92B78">
            <w:pPr>
              <w:spacing w:before="60"/>
              <w:rPr>
                <w:rFonts w:ascii="Aptos" w:eastAsia="Times New Roman" w:hAnsi="Aptos" w:cs="Times New Roman"/>
                <w:sz w:val="24"/>
                <w:szCs w:val="24"/>
              </w:rPr>
            </w:pPr>
            <w:r w:rsidRPr="00E02B9D">
              <w:rPr>
                <w:rFonts w:ascii="Aptos" w:hAnsi="Aptos"/>
              </w:rPr>
              <w:t>Medium–High</w:t>
            </w:r>
          </w:p>
        </w:tc>
      </w:tr>
      <w:tr w:rsidR="00E92B78" w:rsidRPr="005556DC" w14:paraId="2A07734F"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45959DE9" w14:textId="7569EBC4" w:rsidR="00E92B78" w:rsidRPr="005556DC" w:rsidRDefault="00DE0C1D" w:rsidP="00E92B78">
            <w:pPr>
              <w:widowControl/>
              <w:autoSpaceDE/>
              <w:autoSpaceDN/>
              <w:jc w:val="both"/>
              <w:rPr>
                <w:rFonts w:ascii="Aptos" w:hAnsi="Aptos" w:cstheme="minorHAnsi"/>
              </w:rPr>
            </w:pPr>
            <w:r w:rsidRPr="005556DC">
              <w:rPr>
                <w:rFonts w:ascii="Aptos" w:hAnsi="Aptos" w:cstheme="minorHAnsi"/>
              </w:rPr>
              <w:t>15</w:t>
            </w:r>
          </w:p>
        </w:tc>
        <w:tc>
          <w:tcPr>
            <w:tcW w:w="1175" w:type="pct"/>
            <w:tcBorders>
              <w:top w:val="single" w:sz="4" w:space="0" w:color="auto"/>
              <w:left w:val="single" w:sz="4" w:space="0" w:color="auto"/>
              <w:bottom w:val="single" w:sz="4" w:space="0" w:color="auto"/>
              <w:right w:val="single" w:sz="4" w:space="0" w:color="auto"/>
            </w:tcBorders>
          </w:tcPr>
          <w:p w14:paraId="17D7D547" w14:textId="54648136" w:rsidR="00E92B78" w:rsidRPr="005556DC" w:rsidRDefault="00E92B78" w:rsidP="00E92B78">
            <w:pPr>
              <w:ind w:left="-59"/>
              <w:rPr>
                <w:rFonts w:ascii="Aptos" w:eastAsia="Times New Roman" w:hAnsi="Aptos" w:cs="Times New Roman"/>
              </w:rPr>
            </w:pPr>
            <w:r w:rsidRPr="00E02B9D">
              <w:rPr>
                <w:rFonts w:ascii="Aptos" w:hAnsi="Aptos"/>
              </w:rPr>
              <w:t>Insufficient 20m spectator buffer zone</w:t>
            </w:r>
          </w:p>
        </w:tc>
        <w:tc>
          <w:tcPr>
            <w:tcW w:w="1408" w:type="pct"/>
            <w:gridSpan w:val="2"/>
            <w:tcBorders>
              <w:top w:val="single" w:sz="4" w:space="0" w:color="auto"/>
              <w:left w:val="single" w:sz="4" w:space="0" w:color="auto"/>
              <w:bottom w:val="single" w:sz="4" w:space="0" w:color="auto"/>
              <w:right w:val="single" w:sz="4" w:space="0" w:color="auto"/>
            </w:tcBorders>
          </w:tcPr>
          <w:p w14:paraId="4E1DD245" w14:textId="2EBDC8B0" w:rsidR="00E92B78" w:rsidRPr="005556DC" w:rsidRDefault="00E92B78" w:rsidP="00E92B78">
            <w:pPr>
              <w:spacing w:before="60"/>
              <w:ind w:left="40"/>
              <w:rPr>
                <w:rFonts w:ascii="Aptos" w:eastAsia="Times New Roman" w:hAnsi="Aptos" w:cs="Times New Roman"/>
              </w:rPr>
            </w:pPr>
            <w:r w:rsidRPr="00E02B9D">
              <w:rPr>
                <w:rFonts w:ascii="Aptos" w:hAnsi="Aptos"/>
              </w:rPr>
              <w:t>Spectators too close, increased injury risk.</w:t>
            </w:r>
          </w:p>
        </w:tc>
        <w:tc>
          <w:tcPr>
            <w:tcW w:w="1611" w:type="pct"/>
            <w:tcBorders>
              <w:top w:val="single" w:sz="4" w:space="0" w:color="auto"/>
              <w:left w:val="single" w:sz="4" w:space="0" w:color="auto"/>
              <w:bottom w:val="single" w:sz="4" w:space="0" w:color="auto"/>
              <w:right w:val="single" w:sz="4" w:space="0" w:color="auto"/>
            </w:tcBorders>
          </w:tcPr>
          <w:p w14:paraId="691873DC" w14:textId="41C8DA22" w:rsidR="00E92B78" w:rsidRPr="005556DC" w:rsidRDefault="00E92B78" w:rsidP="00E92B78">
            <w:pPr>
              <w:spacing w:before="60"/>
              <w:ind w:left="40"/>
              <w:rPr>
                <w:rFonts w:ascii="Aptos" w:eastAsia="Times New Roman" w:hAnsi="Aptos" w:cs="Times New Roman"/>
              </w:rPr>
            </w:pPr>
            <w:r w:rsidRPr="00E02B9D">
              <w:rPr>
                <w:rFonts w:ascii="Aptos" w:hAnsi="Aptos"/>
              </w:rPr>
              <w:t>Enforce exclusion zone, signage, fenced control.</w:t>
            </w:r>
          </w:p>
        </w:tc>
        <w:tc>
          <w:tcPr>
            <w:tcW w:w="581" w:type="pct"/>
            <w:tcBorders>
              <w:top w:val="single" w:sz="4" w:space="0" w:color="auto"/>
              <w:left w:val="single" w:sz="4" w:space="0" w:color="auto"/>
              <w:bottom w:val="single" w:sz="4" w:space="0" w:color="auto"/>
              <w:right w:val="single" w:sz="4" w:space="0" w:color="auto"/>
            </w:tcBorders>
          </w:tcPr>
          <w:p w14:paraId="6A21B41C" w14:textId="51652E28" w:rsidR="00E92B78" w:rsidRPr="005556DC" w:rsidRDefault="00E92B78" w:rsidP="00E92B78">
            <w:pPr>
              <w:spacing w:before="60"/>
              <w:rPr>
                <w:rFonts w:ascii="Aptos" w:eastAsia="Times New Roman" w:hAnsi="Aptos" w:cs="Times New Roman"/>
                <w:sz w:val="24"/>
                <w:szCs w:val="24"/>
              </w:rPr>
            </w:pPr>
            <w:r w:rsidRPr="00E02B9D">
              <w:rPr>
                <w:rFonts w:ascii="Aptos" w:hAnsi="Aptos"/>
              </w:rPr>
              <w:t>Medium</w:t>
            </w:r>
          </w:p>
        </w:tc>
      </w:tr>
      <w:tr w:rsidR="00E92B78" w:rsidRPr="005556DC" w14:paraId="35666996"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74C921CC" w14:textId="7BF88574" w:rsidR="00E92B78" w:rsidRPr="005556DC" w:rsidRDefault="00DE0C1D" w:rsidP="00E92B78">
            <w:pPr>
              <w:widowControl/>
              <w:autoSpaceDE/>
              <w:autoSpaceDN/>
              <w:jc w:val="both"/>
              <w:rPr>
                <w:rFonts w:ascii="Aptos" w:hAnsi="Aptos" w:cstheme="minorHAnsi"/>
              </w:rPr>
            </w:pPr>
            <w:r w:rsidRPr="005556DC">
              <w:rPr>
                <w:rFonts w:ascii="Aptos" w:hAnsi="Aptos" w:cstheme="minorHAnsi"/>
              </w:rPr>
              <w:t>16</w:t>
            </w:r>
          </w:p>
        </w:tc>
        <w:tc>
          <w:tcPr>
            <w:tcW w:w="1175" w:type="pct"/>
            <w:tcBorders>
              <w:top w:val="single" w:sz="4" w:space="0" w:color="auto"/>
              <w:left w:val="single" w:sz="4" w:space="0" w:color="auto"/>
              <w:bottom w:val="single" w:sz="4" w:space="0" w:color="auto"/>
              <w:right w:val="single" w:sz="4" w:space="0" w:color="auto"/>
            </w:tcBorders>
          </w:tcPr>
          <w:p w14:paraId="63227A1B" w14:textId="31A88C46" w:rsidR="00E92B78" w:rsidRPr="005556DC" w:rsidRDefault="00E92B78" w:rsidP="00E92B78">
            <w:pPr>
              <w:ind w:left="-59"/>
              <w:rPr>
                <w:rFonts w:ascii="Aptos" w:eastAsia="Times New Roman" w:hAnsi="Aptos" w:cs="Times New Roman"/>
              </w:rPr>
            </w:pPr>
            <w:r w:rsidRPr="00E02B9D">
              <w:rPr>
                <w:rFonts w:ascii="Aptos" w:hAnsi="Aptos"/>
              </w:rPr>
              <w:t>Failure to follow scrutineering requirements</w:t>
            </w:r>
          </w:p>
        </w:tc>
        <w:tc>
          <w:tcPr>
            <w:tcW w:w="1408" w:type="pct"/>
            <w:gridSpan w:val="2"/>
            <w:tcBorders>
              <w:top w:val="single" w:sz="4" w:space="0" w:color="auto"/>
              <w:left w:val="single" w:sz="4" w:space="0" w:color="auto"/>
              <w:bottom w:val="single" w:sz="4" w:space="0" w:color="auto"/>
              <w:right w:val="single" w:sz="4" w:space="0" w:color="auto"/>
            </w:tcBorders>
          </w:tcPr>
          <w:p w14:paraId="3CB34656" w14:textId="2A1A27CE" w:rsidR="00E92B78" w:rsidRPr="005556DC" w:rsidRDefault="00E92B78" w:rsidP="00E92B78">
            <w:pPr>
              <w:spacing w:before="60"/>
              <w:ind w:left="40"/>
              <w:rPr>
                <w:rFonts w:ascii="Aptos" w:eastAsia="Times New Roman" w:hAnsi="Aptos" w:cs="Times New Roman"/>
              </w:rPr>
            </w:pPr>
            <w:r w:rsidRPr="00E02B9D">
              <w:rPr>
                <w:rFonts w:ascii="Aptos" w:hAnsi="Aptos"/>
              </w:rPr>
              <w:t>Unsafe vehicles entering arena.</w:t>
            </w:r>
          </w:p>
        </w:tc>
        <w:tc>
          <w:tcPr>
            <w:tcW w:w="1611" w:type="pct"/>
            <w:tcBorders>
              <w:top w:val="single" w:sz="4" w:space="0" w:color="auto"/>
              <w:left w:val="single" w:sz="4" w:space="0" w:color="auto"/>
              <w:bottom w:val="single" w:sz="4" w:space="0" w:color="auto"/>
              <w:right w:val="single" w:sz="4" w:space="0" w:color="auto"/>
            </w:tcBorders>
          </w:tcPr>
          <w:p w14:paraId="449E13A1" w14:textId="4875E386" w:rsidR="00E92B78" w:rsidRPr="005556DC" w:rsidRDefault="00E92B78" w:rsidP="00E92B78">
            <w:pPr>
              <w:spacing w:before="60"/>
              <w:ind w:left="40"/>
              <w:rPr>
                <w:rFonts w:ascii="Aptos" w:eastAsia="Times New Roman" w:hAnsi="Aptos" w:cs="Times New Roman"/>
              </w:rPr>
            </w:pPr>
            <w:r w:rsidRPr="00E02B9D">
              <w:rPr>
                <w:rFonts w:ascii="Aptos" w:hAnsi="Aptos"/>
              </w:rPr>
              <w:t>Use revised Scrutineering Checklist; rectify defects.</w:t>
            </w:r>
          </w:p>
        </w:tc>
        <w:tc>
          <w:tcPr>
            <w:tcW w:w="581" w:type="pct"/>
            <w:tcBorders>
              <w:top w:val="single" w:sz="4" w:space="0" w:color="auto"/>
              <w:left w:val="single" w:sz="4" w:space="0" w:color="auto"/>
              <w:bottom w:val="single" w:sz="4" w:space="0" w:color="auto"/>
              <w:right w:val="single" w:sz="4" w:space="0" w:color="auto"/>
            </w:tcBorders>
          </w:tcPr>
          <w:p w14:paraId="7F63DEC7" w14:textId="6DA675C7" w:rsidR="00E92B78" w:rsidRPr="005556DC" w:rsidRDefault="00E92B78" w:rsidP="00E92B78">
            <w:pPr>
              <w:spacing w:before="60"/>
              <w:rPr>
                <w:rFonts w:ascii="Aptos" w:eastAsia="Times New Roman" w:hAnsi="Aptos" w:cs="Times New Roman"/>
                <w:sz w:val="24"/>
                <w:szCs w:val="24"/>
              </w:rPr>
            </w:pPr>
            <w:r w:rsidRPr="00E02B9D">
              <w:rPr>
                <w:rFonts w:ascii="Aptos" w:hAnsi="Aptos"/>
              </w:rPr>
              <w:t>Medium</w:t>
            </w:r>
          </w:p>
        </w:tc>
      </w:tr>
      <w:tr w:rsidR="00E92B78" w:rsidRPr="005556DC" w14:paraId="185C1DB6"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0BD2B32F" w14:textId="009FA423" w:rsidR="00E92B78" w:rsidRPr="005556DC" w:rsidRDefault="00DE0C1D" w:rsidP="00E92B78">
            <w:pPr>
              <w:widowControl/>
              <w:autoSpaceDE/>
              <w:autoSpaceDN/>
              <w:jc w:val="both"/>
              <w:rPr>
                <w:rFonts w:ascii="Aptos" w:hAnsi="Aptos" w:cstheme="minorHAnsi"/>
              </w:rPr>
            </w:pPr>
            <w:r w:rsidRPr="005556DC">
              <w:rPr>
                <w:rFonts w:ascii="Aptos" w:hAnsi="Aptos" w:cstheme="minorHAnsi"/>
              </w:rPr>
              <w:t>17</w:t>
            </w:r>
          </w:p>
        </w:tc>
        <w:tc>
          <w:tcPr>
            <w:tcW w:w="1175" w:type="pct"/>
            <w:tcBorders>
              <w:top w:val="single" w:sz="4" w:space="0" w:color="auto"/>
              <w:left w:val="single" w:sz="4" w:space="0" w:color="auto"/>
              <w:bottom w:val="single" w:sz="4" w:space="0" w:color="auto"/>
              <w:right w:val="single" w:sz="4" w:space="0" w:color="auto"/>
            </w:tcBorders>
          </w:tcPr>
          <w:p w14:paraId="2D30D357" w14:textId="260134ED" w:rsidR="00E92B78" w:rsidRPr="005556DC" w:rsidRDefault="00E92B78" w:rsidP="00E92B78">
            <w:pPr>
              <w:ind w:left="-59"/>
              <w:rPr>
                <w:rFonts w:ascii="Aptos" w:eastAsia="Times New Roman" w:hAnsi="Aptos" w:cs="Times New Roman"/>
              </w:rPr>
            </w:pPr>
            <w:r w:rsidRPr="00E02B9D">
              <w:rPr>
                <w:rFonts w:ascii="Aptos" w:hAnsi="Aptos"/>
              </w:rPr>
              <w:t xml:space="preserve">Unapproved </w:t>
            </w:r>
            <w:proofErr w:type="spellStart"/>
            <w:r w:rsidRPr="00E02B9D">
              <w:rPr>
                <w:rFonts w:ascii="Aptos" w:hAnsi="Aptos"/>
              </w:rPr>
              <w:t>barwork</w:t>
            </w:r>
            <w:proofErr w:type="spellEnd"/>
            <w:r w:rsidRPr="00E02B9D">
              <w:rPr>
                <w:rFonts w:ascii="Aptos" w:hAnsi="Aptos"/>
              </w:rPr>
              <w:t xml:space="preserve"> or reinforcement</w:t>
            </w:r>
          </w:p>
        </w:tc>
        <w:tc>
          <w:tcPr>
            <w:tcW w:w="1408" w:type="pct"/>
            <w:gridSpan w:val="2"/>
            <w:tcBorders>
              <w:top w:val="single" w:sz="4" w:space="0" w:color="auto"/>
              <w:left w:val="single" w:sz="4" w:space="0" w:color="auto"/>
              <w:bottom w:val="single" w:sz="4" w:space="0" w:color="auto"/>
              <w:right w:val="single" w:sz="4" w:space="0" w:color="auto"/>
            </w:tcBorders>
          </w:tcPr>
          <w:p w14:paraId="45286C19" w14:textId="175835A7" w:rsidR="00E92B78" w:rsidRPr="005556DC" w:rsidRDefault="00E92B78" w:rsidP="00E92B78">
            <w:pPr>
              <w:spacing w:before="60"/>
              <w:ind w:left="40"/>
              <w:rPr>
                <w:rFonts w:ascii="Aptos" w:eastAsia="Times New Roman" w:hAnsi="Aptos" w:cs="Times New Roman"/>
              </w:rPr>
            </w:pPr>
            <w:r w:rsidRPr="00E02B9D">
              <w:rPr>
                <w:rFonts w:ascii="Aptos" w:hAnsi="Aptos"/>
              </w:rPr>
              <w:t>Higher-impact collisions and barrier stress.</w:t>
            </w:r>
          </w:p>
        </w:tc>
        <w:tc>
          <w:tcPr>
            <w:tcW w:w="1611" w:type="pct"/>
            <w:tcBorders>
              <w:top w:val="single" w:sz="4" w:space="0" w:color="auto"/>
              <w:left w:val="single" w:sz="4" w:space="0" w:color="auto"/>
              <w:bottom w:val="single" w:sz="4" w:space="0" w:color="auto"/>
              <w:right w:val="single" w:sz="4" w:space="0" w:color="auto"/>
            </w:tcBorders>
          </w:tcPr>
          <w:p w14:paraId="3AC7DD77" w14:textId="2E0EFB12" w:rsidR="00E92B78" w:rsidRPr="005556DC" w:rsidRDefault="00E92B78" w:rsidP="00E92B78">
            <w:pPr>
              <w:spacing w:before="60"/>
              <w:ind w:left="40"/>
              <w:rPr>
                <w:rFonts w:ascii="Aptos" w:eastAsia="Times New Roman" w:hAnsi="Aptos" w:cs="Times New Roman"/>
              </w:rPr>
            </w:pPr>
            <w:r w:rsidRPr="00E02B9D">
              <w:rPr>
                <w:rFonts w:ascii="Aptos" w:hAnsi="Aptos"/>
              </w:rPr>
              <w:t xml:space="preserve">Mandatory </w:t>
            </w:r>
            <w:proofErr w:type="spellStart"/>
            <w:r w:rsidRPr="00E02B9D">
              <w:rPr>
                <w:rFonts w:ascii="Aptos" w:hAnsi="Aptos"/>
              </w:rPr>
              <w:t>barwork</w:t>
            </w:r>
            <w:proofErr w:type="spellEnd"/>
            <w:r w:rsidRPr="00E02B9D">
              <w:rPr>
                <w:rFonts w:ascii="Aptos" w:hAnsi="Aptos"/>
              </w:rPr>
              <w:t xml:space="preserve"> specs; prohibit reinforcement.</w:t>
            </w:r>
          </w:p>
        </w:tc>
        <w:tc>
          <w:tcPr>
            <w:tcW w:w="581" w:type="pct"/>
            <w:tcBorders>
              <w:top w:val="single" w:sz="4" w:space="0" w:color="auto"/>
              <w:left w:val="single" w:sz="4" w:space="0" w:color="auto"/>
              <w:bottom w:val="single" w:sz="4" w:space="0" w:color="auto"/>
              <w:right w:val="single" w:sz="4" w:space="0" w:color="auto"/>
            </w:tcBorders>
          </w:tcPr>
          <w:p w14:paraId="2087E4AA" w14:textId="0FC2AC3F" w:rsidR="00E92B78" w:rsidRPr="005556DC" w:rsidRDefault="00E92B78" w:rsidP="00E92B78">
            <w:pPr>
              <w:spacing w:before="60"/>
              <w:rPr>
                <w:rFonts w:ascii="Aptos" w:eastAsia="Times New Roman" w:hAnsi="Aptos" w:cs="Times New Roman"/>
                <w:sz w:val="24"/>
                <w:szCs w:val="24"/>
              </w:rPr>
            </w:pPr>
            <w:r w:rsidRPr="00E02B9D">
              <w:rPr>
                <w:rFonts w:ascii="Aptos" w:hAnsi="Aptos"/>
              </w:rPr>
              <w:t>Medium</w:t>
            </w:r>
          </w:p>
        </w:tc>
      </w:tr>
      <w:tr w:rsidR="00E92B78" w:rsidRPr="005556DC" w14:paraId="058BA816"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08778091" w14:textId="4F9D7B39" w:rsidR="00E92B78" w:rsidRPr="005556DC" w:rsidRDefault="00DE0C1D" w:rsidP="00E92B78">
            <w:pPr>
              <w:widowControl/>
              <w:autoSpaceDE/>
              <w:autoSpaceDN/>
              <w:jc w:val="both"/>
              <w:rPr>
                <w:rFonts w:ascii="Aptos" w:hAnsi="Aptos" w:cstheme="minorHAnsi"/>
              </w:rPr>
            </w:pPr>
            <w:r w:rsidRPr="005556DC">
              <w:rPr>
                <w:rFonts w:ascii="Aptos" w:hAnsi="Aptos" w:cstheme="minorHAnsi"/>
              </w:rPr>
              <w:t>18</w:t>
            </w:r>
          </w:p>
        </w:tc>
        <w:tc>
          <w:tcPr>
            <w:tcW w:w="1175" w:type="pct"/>
            <w:tcBorders>
              <w:top w:val="single" w:sz="4" w:space="0" w:color="auto"/>
              <w:left w:val="single" w:sz="4" w:space="0" w:color="auto"/>
              <w:bottom w:val="single" w:sz="4" w:space="0" w:color="auto"/>
              <w:right w:val="single" w:sz="4" w:space="0" w:color="auto"/>
            </w:tcBorders>
          </w:tcPr>
          <w:p w14:paraId="6B8C0201" w14:textId="3A56A409" w:rsidR="00E92B78" w:rsidRPr="005556DC" w:rsidRDefault="00E92B78" w:rsidP="00E92B78">
            <w:pPr>
              <w:ind w:left="-59"/>
              <w:rPr>
                <w:rFonts w:ascii="Aptos" w:eastAsia="Times New Roman" w:hAnsi="Aptos" w:cs="Times New Roman"/>
              </w:rPr>
            </w:pPr>
            <w:r w:rsidRPr="00E02B9D">
              <w:rPr>
                <w:rFonts w:ascii="Aptos" w:hAnsi="Aptos"/>
              </w:rPr>
              <w:t>Drivers exiting vehicle after surrender</w:t>
            </w:r>
          </w:p>
        </w:tc>
        <w:tc>
          <w:tcPr>
            <w:tcW w:w="1408" w:type="pct"/>
            <w:gridSpan w:val="2"/>
            <w:tcBorders>
              <w:top w:val="single" w:sz="4" w:space="0" w:color="auto"/>
              <w:left w:val="single" w:sz="4" w:space="0" w:color="auto"/>
              <w:bottom w:val="single" w:sz="4" w:space="0" w:color="auto"/>
              <w:right w:val="single" w:sz="4" w:space="0" w:color="auto"/>
            </w:tcBorders>
          </w:tcPr>
          <w:p w14:paraId="7535DD91" w14:textId="28DFBB1F" w:rsidR="00E92B78" w:rsidRPr="005556DC" w:rsidRDefault="00E92B78" w:rsidP="00E92B78">
            <w:pPr>
              <w:spacing w:before="60"/>
              <w:ind w:left="40"/>
              <w:rPr>
                <w:rFonts w:ascii="Aptos" w:eastAsia="Times New Roman" w:hAnsi="Aptos" w:cs="Times New Roman"/>
              </w:rPr>
            </w:pPr>
            <w:r w:rsidRPr="00E02B9D">
              <w:rPr>
                <w:rFonts w:ascii="Aptos" w:hAnsi="Aptos"/>
              </w:rPr>
              <w:t>Risk of being struck by moving vehicle.</w:t>
            </w:r>
          </w:p>
        </w:tc>
        <w:tc>
          <w:tcPr>
            <w:tcW w:w="1611" w:type="pct"/>
            <w:tcBorders>
              <w:top w:val="single" w:sz="4" w:space="0" w:color="auto"/>
              <w:left w:val="single" w:sz="4" w:space="0" w:color="auto"/>
              <w:bottom w:val="single" w:sz="4" w:space="0" w:color="auto"/>
              <w:right w:val="single" w:sz="4" w:space="0" w:color="auto"/>
            </w:tcBorders>
          </w:tcPr>
          <w:p w14:paraId="2E81F199" w14:textId="2A1A638A" w:rsidR="00E92B78" w:rsidRPr="005556DC" w:rsidRDefault="00E92B78" w:rsidP="00E92B78">
            <w:pPr>
              <w:spacing w:before="60"/>
              <w:ind w:left="40"/>
              <w:rPr>
                <w:rFonts w:ascii="Aptos" w:eastAsia="Times New Roman" w:hAnsi="Aptos" w:cs="Times New Roman"/>
              </w:rPr>
            </w:pPr>
            <w:r w:rsidRPr="00E02B9D">
              <w:rPr>
                <w:rFonts w:ascii="Aptos" w:hAnsi="Aptos"/>
              </w:rPr>
              <w:t>Toolbox Talk; marshal enforcement; stop event.</w:t>
            </w:r>
          </w:p>
        </w:tc>
        <w:tc>
          <w:tcPr>
            <w:tcW w:w="581" w:type="pct"/>
            <w:tcBorders>
              <w:top w:val="single" w:sz="4" w:space="0" w:color="auto"/>
              <w:left w:val="single" w:sz="4" w:space="0" w:color="auto"/>
              <w:bottom w:val="single" w:sz="4" w:space="0" w:color="auto"/>
              <w:right w:val="single" w:sz="4" w:space="0" w:color="auto"/>
            </w:tcBorders>
          </w:tcPr>
          <w:p w14:paraId="4A1E400A" w14:textId="51695F5A" w:rsidR="00E92B78" w:rsidRPr="005556DC" w:rsidRDefault="00E92B78" w:rsidP="00E92B78">
            <w:pPr>
              <w:spacing w:before="60"/>
              <w:rPr>
                <w:rFonts w:ascii="Aptos" w:eastAsia="Times New Roman" w:hAnsi="Aptos" w:cs="Times New Roman"/>
                <w:sz w:val="24"/>
                <w:szCs w:val="24"/>
              </w:rPr>
            </w:pPr>
            <w:r w:rsidRPr="00E02B9D">
              <w:rPr>
                <w:rFonts w:ascii="Aptos" w:hAnsi="Aptos"/>
              </w:rPr>
              <w:t>Medium</w:t>
            </w:r>
          </w:p>
        </w:tc>
      </w:tr>
      <w:tr w:rsidR="00E92B78" w:rsidRPr="005556DC" w14:paraId="65854B2E"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39D55A63" w14:textId="2C8548CA" w:rsidR="00E92B78" w:rsidRPr="005556DC" w:rsidRDefault="00DE0C1D" w:rsidP="00E92B78">
            <w:pPr>
              <w:widowControl/>
              <w:autoSpaceDE/>
              <w:autoSpaceDN/>
              <w:jc w:val="both"/>
              <w:rPr>
                <w:rFonts w:ascii="Aptos" w:hAnsi="Aptos" w:cstheme="minorHAnsi"/>
              </w:rPr>
            </w:pPr>
            <w:r w:rsidRPr="005556DC">
              <w:rPr>
                <w:rFonts w:ascii="Aptos" w:hAnsi="Aptos" w:cstheme="minorHAnsi"/>
              </w:rPr>
              <w:t>19</w:t>
            </w:r>
          </w:p>
        </w:tc>
        <w:tc>
          <w:tcPr>
            <w:tcW w:w="1175" w:type="pct"/>
            <w:tcBorders>
              <w:top w:val="single" w:sz="4" w:space="0" w:color="auto"/>
              <w:left w:val="single" w:sz="4" w:space="0" w:color="auto"/>
              <w:bottom w:val="single" w:sz="4" w:space="0" w:color="auto"/>
              <w:right w:val="single" w:sz="4" w:space="0" w:color="auto"/>
            </w:tcBorders>
          </w:tcPr>
          <w:p w14:paraId="48F96759" w14:textId="527BDEB4" w:rsidR="00E92B78" w:rsidRPr="005556DC" w:rsidRDefault="00E92B78" w:rsidP="00E92B78">
            <w:pPr>
              <w:ind w:left="-59"/>
              <w:rPr>
                <w:rFonts w:ascii="Aptos" w:eastAsia="Times New Roman" w:hAnsi="Aptos" w:cs="Times New Roman"/>
              </w:rPr>
            </w:pPr>
            <w:r w:rsidRPr="00E02B9D">
              <w:rPr>
                <w:rFonts w:ascii="Aptos" w:hAnsi="Aptos"/>
              </w:rPr>
              <w:t>Drug or alcohol impairment</w:t>
            </w:r>
          </w:p>
        </w:tc>
        <w:tc>
          <w:tcPr>
            <w:tcW w:w="1408" w:type="pct"/>
            <w:gridSpan w:val="2"/>
            <w:tcBorders>
              <w:top w:val="single" w:sz="4" w:space="0" w:color="auto"/>
              <w:left w:val="single" w:sz="4" w:space="0" w:color="auto"/>
              <w:bottom w:val="single" w:sz="4" w:space="0" w:color="auto"/>
              <w:right w:val="single" w:sz="4" w:space="0" w:color="auto"/>
            </w:tcBorders>
          </w:tcPr>
          <w:p w14:paraId="22FEA3F1" w14:textId="751B8584" w:rsidR="00E92B78" w:rsidRPr="005556DC" w:rsidRDefault="00E92B78" w:rsidP="00E92B78">
            <w:pPr>
              <w:spacing w:before="60"/>
              <w:ind w:left="40"/>
              <w:rPr>
                <w:rFonts w:ascii="Aptos" w:eastAsia="Times New Roman" w:hAnsi="Aptos" w:cs="Times New Roman"/>
              </w:rPr>
            </w:pPr>
            <w:r w:rsidRPr="00E02B9D">
              <w:rPr>
                <w:rFonts w:ascii="Aptos" w:hAnsi="Aptos"/>
              </w:rPr>
              <w:t>Loss of control and severe collisions.</w:t>
            </w:r>
          </w:p>
        </w:tc>
        <w:tc>
          <w:tcPr>
            <w:tcW w:w="1611" w:type="pct"/>
            <w:tcBorders>
              <w:top w:val="single" w:sz="4" w:space="0" w:color="auto"/>
              <w:left w:val="single" w:sz="4" w:space="0" w:color="auto"/>
              <w:bottom w:val="single" w:sz="4" w:space="0" w:color="auto"/>
              <w:right w:val="single" w:sz="4" w:space="0" w:color="auto"/>
            </w:tcBorders>
          </w:tcPr>
          <w:p w14:paraId="1DE40987" w14:textId="3BDE08E6" w:rsidR="00E92B78" w:rsidRPr="005556DC" w:rsidRDefault="00E92B78" w:rsidP="00E92B78">
            <w:pPr>
              <w:spacing w:before="60"/>
              <w:ind w:left="40"/>
              <w:rPr>
                <w:rFonts w:ascii="Aptos" w:eastAsia="Times New Roman" w:hAnsi="Aptos" w:cs="Times New Roman"/>
              </w:rPr>
            </w:pPr>
            <w:r w:rsidRPr="00E02B9D">
              <w:rPr>
                <w:rFonts w:ascii="Aptos" w:hAnsi="Aptos"/>
              </w:rPr>
              <w:t>0.00 BAC requirement, testing, exclusion.</w:t>
            </w:r>
          </w:p>
        </w:tc>
        <w:tc>
          <w:tcPr>
            <w:tcW w:w="581" w:type="pct"/>
            <w:tcBorders>
              <w:top w:val="single" w:sz="4" w:space="0" w:color="auto"/>
              <w:left w:val="single" w:sz="4" w:space="0" w:color="auto"/>
              <w:bottom w:val="single" w:sz="4" w:space="0" w:color="auto"/>
              <w:right w:val="single" w:sz="4" w:space="0" w:color="auto"/>
            </w:tcBorders>
          </w:tcPr>
          <w:p w14:paraId="504E43A1" w14:textId="5008216A" w:rsidR="00E92B78" w:rsidRPr="005556DC" w:rsidRDefault="00E92B78" w:rsidP="00E92B78">
            <w:pPr>
              <w:spacing w:before="60"/>
              <w:rPr>
                <w:rFonts w:ascii="Aptos" w:eastAsia="Times New Roman" w:hAnsi="Aptos" w:cs="Times New Roman"/>
                <w:sz w:val="24"/>
                <w:szCs w:val="24"/>
              </w:rPr>
            </w:pPr>
            <w:r w:rsidRPr="00E02B9D">
              <w:rPr>
                <w:rFonts w:ascii="Aptos" w:hAnsi="Aptos"/>
              </w:rPr>
              <w:t>High</w:t>
            </w:r>
          </w:p>
        </w:tc>
      </w:tr>
      <w:tr w:rsidR="00E92B78" w:rsidRPr="005556DC" w14:paraId="1E1ED176"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3C3176F5" w14:textId="71837A42" w:rsidR="00E92B78" w:rsidRPr="005556DC" w:rsidRDefault="00DE0C1D" w:rsidP="00E92B78">
            <w:pPr>
              <w:widowControl/>
              <w:autoSpaceDE/>
              <w:autoSpaceDN/>
              <w:jc w:val="both"/>
              <w:rPr>
                <w:rFonts w:ascii="Aptos" w:hAnsi="Aptos" w:cstheme="minorHAnsi"/>
              </w:rPr>
            </w:pPr>
            <w:r w:rsidRPr="005556DC">
              <w:rPr>
                <w:rFonts w:ascii="Aptos" w:hAnsi="Aptos" w:cstheme="minorHAnsi"/>
              </w:rPr>
              <w:t>20</w:t>
            </w:r>
          </w:p>
        </w:tc>
        <w:tc>
          <w:tcPr>
            <w:tcW w:w="1175" w:type="pct"/>
            <w:tcBorders>
              <w:top w:val="single" w:sz="4" w:space="0" w:color="auto"/>
              <w:left w:val="single" w:sz="4" w:space="0" w:color="auto"/>
              <w:bottom w:val="single" w:sz="4" w:space="0" w:color="auto"/>
              <w:right w:val="single" w:sz="4" w:space="0" w:color="auto"/>
            </w:tcBorders>
          </w:tcPr>
          <w:p w14:paraId="50AD6E51" w14:textId="62F6D2BF" w:rsidR="00E92B78" w:rsidRPr="005556DC" w:rsidRDefault="00E92B78" w:rsidP="00E92B78">
            <w:pPr>
              <w:ind w:left="-59"/>
              <w:rPr>
                <w:rFonts w:ascii="Aptos" w:eastAsia="Times New Roman" w:hAnsi="Aptos" w:cs="Times New Roman"/>
              </w:rPr>
            </w:pPr>
            <w:r w:rsidRPr="00E02B9D">
              <w:rPr>
                <w:rFonts w:ascii="Aptos" w:hAnsi="Aptos"/>
              </w:rPr>
              <w:t>Incorrect or missing surrender flag</w:t>
            </w:r>
          </w:p>
        </w:tc>
        <w:tc>
          <w:tcPr>
            <w:tcW w:w="1408" w:type="pct"/>
            <w:gridSpan w:val="2"/>
            <w:tcBorders>
              <w:top w:val="single" w:sz="4" w:space="0" w:color="auto"/>
              <w:left w:val="single" w:sz="4" w:space="0" w:color="auto"/>
              <w:bottom w:val="single" w:sz="4" w:space="0" w:color="auto"/>
              <w:right w:val="single" w:sz="4" w:space="0" w:color="auto"/>
            </w:tcBorders>
          </w:tcPr>
          <w:p w14:paraId="286E070C" w14:textId="31FFD12A" w:rsidR="00E92B78" w:rsidRPr="005556DC" w:rsidRDefault="00E92B78" w:rsidP="00E92B78">
            <w:pPr>
              <w:spacing w:before="60"/>
              <w:ind w:left="40"/>
              <w:rPr>
                <w:rFonts w:ascii="Aptos" w:eastAsia="Times New Roman" w:hAnsi="Aptos" w:cs="Times New Roman"/>
              </w:rPr>
            </w:pPr>
            <w:r w:rsidRPr="00E02B9D">
              <w:rPr>
                <w:rFonts w:ascii="Aptos" w:hAnsi="Aptos"/>
              </w:rPr>
              <w:t>Disabled vehicles struck due to unclear surrender status.</w:t>
            </w:r>
          </w:p>
        </w:tc>
        <w:tc>
          <w:tcPr>
            <w:tcW w:w="1611" w:type="pct"/>
            <w:tcBorders>
              <w:top w:val="single" w:sz="4" w:space="0" w:color="auto"/>
              <w:left w:val="single" w:sz="4" w:space="0" w:color="auto"/>
              <w:bottom w:val="single" w:sz="4" w:space="0" w:color="auto"/>
              <w:right w:val="single" w:sz="4" w:space="0" w:color="auto"/>
            </w:tcBorders>
          </w:tcPr>
          <w:p w14:paraId="2011273C" w14:textId="3E0801B0" w:rsidR="00E92B78" w:rsidRPr="005556DC" w:rsidRDefault="00E92B78" w:rsidP="00E92B78">
            <w:pPr>
              <w:spacing w:before="60"/>
              <w:ind w:left="40"/>
              <w:rPr>
                <w:rFonts w:ascii="Aptos" w:eastAsia="Times New Roman" w:hAnsi="Aptos" w:cs="Times New Roman"/>
              </w:rPr>
            </w:pPr>
            <w:r w:rsidRPr="00E02B9D">
              <w:rPr>
                <w:rFonts w:ascii="Aptos" w:hAnsi="Aptos"/>
              </w:rPr>
              <w:t>Verification at scrutineering; briefing reinforcement.</w:t>
            </w:r>
          </w:p>
        </w:tc>
        <w:tc>
          <w:tcPr>
            <w:tcW w:w="581" w:type="pct"/>
            <w:tcBorders>
              <w:top w:val="single" w:sz="4" w:space="0" w:color="auto"/>
              <w:left w:val="single" w:sz="4" w:space="0" w:color="auto"/>
              <w:bottom w:val="single" w:sz="4" w:space="0" w:color="auto"/>
              <w:right w:val="single" w:sz="4" w:space="0" w:color="auto"/>
            </w:tcBorders>
          </w:tcPr>
          <w:p w14:paraId="4D1AF466" w14:textId="54359713" w:rsidR="00E92B78" w:rsidRPr="005556DC" w:rsidRDefault="00E92B78" w:rsidP="00E92B78">
            <w:pPr>
              <w:spacing w:before="60"/>
              <w:rPr>
                <w:rFonts w:ascii="Aptos" w:eastAsia="Times New Roman" w:hAnsi="Aptos" w:cs="Times New Roman"/>
                <w:sz w:val="24"/>
                <w:szCs w:val="24"/>
              </w:rPr>
            </w:pPr>
            <w:r w:rsidRPr="00E02B9D">
              <w:rPr>
                <w:rFonts w:ascii="Aptos" w:hAnsi="Aptos"/>
              </w:rPr>
              <w:t>Medium</w:t>
            </w:r>
          </w:p>
        </w:tc>
      </w:tr>
      <w:tr w:rsidR="00E92B78" w:rsidRPr="005556DC" w14:paraId="1101C007"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39D8A357" w14:textId="0DA66A30" w:rsidR="00E92B78" w:rsidRPr="005556DC" w:rsidRDefault="00DE0C1D" w:rsidP="00E92B78">
            <w:pPr>
              <w:widowControl/>
              <w:autoSpaceDE/>
              <w:autoSpaceDN/>
              <w:jc w:val="both"/>
              <w:rPr>
                <w:rFonts w:ascii="Aptos" w:hAnsi="Aptos" w:cstheme="minorHAnsi"/>
              </w:rPr>
            </w:pPr>
            <w:r w:rsidRPr="005556DC">
              <w:rPr>
                <w:rFonts w:ascii="Aptos" w:hAnsi="Aptos" w:cstheme="minorHAnsi"/>
              </w:rPr>
              <w:t>21</w:t>
            </w:r>
          </w:p>
        </w:tc>
        <w:tc>
          <w:tcPr>
            <w:tcW w:w="1175" w:type="pct"/>
            <w:tcBorders>
              <w:top w:val="single" w:sz="4" w:space="0" w:color="auto"/>
              <w:left w:val="single" w:sz="4" w:space="0" w:color="auto"/>
              <w:bottom w:val="single" w:sz="4" w:space="0" w:color="auto"/>
              <w:right w:val="single" w:sz="4" w:space="0" w:color="auto"/>
            </w:tcBorders>
          </w:tcPr>
          <w:p w14:paraId="46FF2097" w14:textId="26F1A173" w:rsidR="00E92B78" w:rsidRPr="005556DC" w:rsidRDefault="00E92B78" w:rsidP="00E92B78">
            <w:pPr>
              <w:ind w:left="-59"/>
              <w:rPr>
                <w:rFonts w:ascii="Aptos" w:eastAsia="Times New Roman" w:hAnsi="Aptos" w:cs="Times New Roman"/>
              </w:rPr>
            </w:pPr>
            <w:r w:rsidRPr="00E02B9D">
              <w:rPr>
                <w:rFonts w:ascii="Aptos" w:hAnsi="Aptos"/>
              </w:rPr>
              <w:t>Emergency vehicle access blocked</w:t>
            </w:r>
          </w:p>
        </w:tc>
        <w:tc>
          <w:tcPr>
            <w:tcW w:w="1408" w:type="pct"/>
            <w:gridSpan w:val="2"/>
            <w:tcBorders>
              <w:top w:val="single" w:sz="4" w:space="0" w:color="auto"/>
              <w:left w:val="single" w:sz="4" w:space="0" w:color="auto"/>
              <w:bottom w:val="single" w:sz="4" w:space="0" w:color="auto"/>
              <w:right w:val="single" w:sz="4" w:space="0" w:color="auto"/>
            </w:tcBorders>
          </w:tcPr>
          <w:p w14:paraId="44920E7B" w14:textId="1ECB81AF" w:rsidR="00E92B78" w:rsidRPr="005556DC" w:rsidRDefault="00E92B78" w:rsidP="00E92B78">
            <w:pPr>
              <w:spacing w:before="60"/>
              <w:ind w:left="40"/>
              <w:rPr>
                <w:rFonts w:ascii="Aptos" w:eastAsia="Times New Roman" w:hAnsi="Aptos" w:cs="Times New Roman"/>
              </w:rPr>
            </w:pPr>
            <w:r w:rsidRPr="00E02B9D">
              <w:rPr>
                <w:rFonts w:ascii="Aptos" w:hAnsi="Aptos"/>
              </w:rPr>
              <w:t>Delayed response to fire or rollover.</w:t>
            </w:r>
          </w:p>
        </w:tc>
        <w:tc>
          <w:tcPr>
            <w:tcW w:w="1611" w:type="pct"/>
            <w:tcBorders>
              <w:top w:val="single" w:sz="4" w:space="0" w:color="auto"/>
              <w:left w:val="single" w:sz="4" w:space="0" w:color="auto"/>
              <w:bottom w:val="single" w:sz="4" w:space="0" w:color="auto"/>
              <w:right w:val="single" w:sz="4" w:space="0" w:color="auto"/>
            </w:tcBorders>
          </w:tcPr>
          <w:p w14:paraId="3242656B" w14:textId="003AE64D" w:rsidR="00E92B78" w:rsidRPr="005556DC" w:rsidRDefault="00E92B78" w:rsidP="00E92B78">
            <w:pPr>
              <w:spacing w:before="60"/>
              <w:ind w:left="40"/>
              <w:rPr>
                <w:rFonts w:ascii="Aptos" w:eastAsia="Times New Roman" w:hAnsi="Aptos" w:cs="Times New Roman"/>
              </w:rPr>
            </w:pPr>
            <w:r w:rsidRPr="00E02B9D">
              <w:rPr>
                <w:rFonts w:ascii="Aptos" w:hAnsi="Aptos"/>
              </w:rPr>
              <w:t>Maintained clear routes, marshal briefings.</w:t>
            </w:r>
          </w:p>
        </w:tc>
        <w:tc>
          <w:tcPr>
            <w:tcW w:w="581" w:type="pct"/>
            <w:tcBorders>
              <w:top w:val="single" w:sz="4" w:space="0" w:color="auto"/>
              <w:left w:val="single" w:sz="4" w:space="0" w:color="auto"/>
              <w:bottom w:val="single" w:sz="4" w:space="0" w:color="auto"/>
              <w:right w:val="single" w:sz="4" w:space="0" w:color="auto"/>
            </w:tcBorders>
          </w:tcPr>
          <w:p w14:paraId="38398074" w14:textId="6EA1D5A3" w:rsidR="00E92B78" w:rsidRPr="005556DC" w:rsidRDefault="00E92B78" w:rsidP="00E92B78">
            <w:pPr>
              <w:spacing w:before="60"/>
              <w:rPr>
                <w:rFonts w:ascii="Aptos" w:eastAsia="Times New Roman" w:hAnsi="Aptos" w:cs="Times New Roman"/>
                <w:sz w:val="24"/>
                <w:szCs w:val="24"/>
              </w:rPr>
            </w:pPr>
            <w:r w:rsidRPr="00E02B9D">
              <w:rPr>
                <w:rFonts w:ascii="Aptos" w:hAnsi="Aptos"/>
              </w:rPr>
              <w:t>Medium</w:t>
            </w:r>
          </w:p>
        </w:tc>
      </w:tr>
      <w:tr w:rsidR="00E92B78" w:rsidRPr="005556DC" w14:paraId="055882BB"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2F677D5C" w14:textId="106C0254" w:rsidR="00E92B78" w:rsidRPr="005556DC" w:rsidRDefault="00DE0C1D" w:rsidP="00E92B78">
            <w:pPr>
              <w:widowControl/>
              <w:autoSpaceDE/>
              <w:autoSpaceDN/>
              <w:jc w:val="both"/>
              <w:rPr>
                <w:rFonts w:ascii="Aptos" w:hAnsi="Aptos" w:cstheme="minorHAnsi"/>
              </w:rPr>
            </w:pPr>
            <w:r w:rsidRPr="005556DC">
              <w:rPr>
                <w:rFonts w:ascii="Aptos" w:hAnsi="Aptos" w:cstheme="minorHAnsi"/>
              </w:rPr>
              <w:t>22</w:t>
            </w:r>
          </w:p>
        </w:tc>
        <w:tc>
          <w:tcPr>
            <w:tcW w:w="1175" w:type="pct"/>
            <w:tcBorders>
              <w:top w:val="single" w:sz="4" w:space="0" w:color="auto"/>
              <w:left w:val="single" w:sz="4" w:space="0" w:color="auto"/>
              <w:bottom w:val="single" w:sz="4" w:space="0" w:color="auto"/>
              <w:right w:val="single" w:sz="4" w:space="0" w:color="auto"/>
            </w:tcBorders>
          </w:tcPr>
          <w:p w14:paraId="30410059" w14:textId="518DBADD" w:rsidR="00E92B78" w:rsidRPr="005556DC" w:rsidRDefault="00E92B78" w:rsidP="00E92B78">
            <w:pPr>
              <w:ind w:left="-59"/>
              <w:rPr>
                <w:rFonts w:ascii="Aptos" w:eastAsia="Times New Roman" w:hAnsi="Aptos" w:cs="Times New Roman"/>
              </w:rPr>
            </w:pPr>
            <w:r w:rsidRPr="00E02B9D">
              <w:rPr>
                <w:rFonts w:ascii="Aptos" w:hAnsi="Aptos"/>
              </w:rPr>
              <w:t>Failure to isolate damaged barrier section</w:t>
            </w:r>
          </w:p>
        </w:tc>
        <w:tc>
          <w:tcPr>
            <w:tcW w:w="1408" w:type="pct"/>
            <w:gridSpan w:val="2"/>
            <w:tcBorders>
              <w:top w:val="single" w:sz="4" w:space="0" w:color="auto"/>
              <w:left w:val="single" w:sz="4" w:space="0" w:color="auto"/>
              <w:bottom w:val="single" w:sz="4" w:space="0" w:color="auto"/>
              <w:right w:val="single" w:sz="4" w:space="0" w:color="auto"/>
            </w:tcBorders>
          </w:tcPr>
          <w:p w14:paraId="48B72C93" w14:textId="454680AF" w:rsidR="00E92B78" w:rsidRPr="005556DC" w:rsidRDefault="00E92B78" w:rsidP="00E92B78">
            <w:pPr>
              <w:spacing w:before="60"/>
              <w:ind w:left="40"/>
              <w:rPr>
                <w:rFonts w:ascii="Aptos" w:eastAsia="Times New Roman" w:hAnsi="Aptos" w:cs="Times New Roman"/>
              </w:rPr>
            </w:pPr>
            <w:r w:rsidRPr="00E02B9D">
              <w:rPr>
                <w:rFonts w:ascii="Aptos" w:hAnsi="Aptos"/>
              </w:rPr>
              <w:t>Secondary collisions; spectator exposure.</w:t>
            </w:r>
          </w:p>
        </w:tc>
        <w:tc>
          <w:tcPr>
            <w:tcW w:w="1611" w:type="pct"/>
            <w:tcBorders>
              <w:top w:val="single" w:sz="4" w:space="0" w:color="auto"/>
              <w:left w:val="single" w:sz="4" w:space="0" w:color="auto"/>
              <w:bottom w:val="single" w:sz="4" w:space="0" w:color="auto"/>
              <w:right w:val="single" w:sz="4" w:space="0" w:color="auto"/>
            </w:tcBorders>
          </w:tcPr>
          <w:p w14:paraId="3635DFDD" w14:textId="3CC38F98" w:rsidR="00E92B78" w:rsidRPr="005556DC" w:rsidRDefault="00E92B78" w:rsidP="00E92B78">
            <w:pPr>
              <w:spacing w:before="60"/>
              <w:ind w:left="40"/>
              <w:rPr>
                <w:rFonts w:ascii="Aptos" w:eastAsia="Times New Roman" w:hAnsi="Aptos" w:cs="Times New Roman"/>
              </w:rPr>
            </w:pPr>
            <w:r w:rsidRPr="00E02B9D">
              <w:rPr>
                <w:rFonts w:ascii="Aptos" w:hAnsi="Aptos"/>
              </w:rPr>
              <w:t>Marshal training, barrier failure protocol.</w:t>
            </w:r>
          </w:p>
        </w:tc>
        <w:tc>
          <w:tcPr>
            <w:tcW w:w="581" w:type="pct"/>
            <w:tcBorders>
              <w:top w:val="single" w:sz="4" w:space="0" w:color="auto"/>
              <w:left w:val="single" w:sz="4" w:space="0" w:color="auto"/>
              <w:bottom w:val="single" w:sz="4" w:space="0" w:color="auto"/>
              <w:right w:val="single" w:sz="4" w:space="0" w:color="auto"/>
            </w:tcBorders>
          </w:tcPr>
          <w:p w14:paraId="4BDA00AB" w14:textId="356881C7" w:rsidR="00E92B78" w:rsidRPr="005556DC" w:rsidRDefault="00E92B78" w:rsidP="00E92B78">
            <w:pPr>
              <w:spacing w:before="60"/>
              <w:rPr>
                <w:rFonts w:ascii="Aptos" w:eastAsia="Times New Roman" w:hAnsi="Aptos" w:cs="Times New Roman"/>
                <w:sz w:val="24"/>
                <w:szCs w:val="24"/>
              </w:rPr>
            </w:pPr>
            <w:r w:rsidRPr="00E02B9D">
              <w:rPr>
                <w:rFonts w:ascii="Aptos" w:hAnsi="Aptos"/>
              </w:rPr>
              <w:t>Medium–High</w:t>
            </w:r>
          </w:p>
        </w:tc>
      </w:tr>
      <w:tr w:rsidR="00E92B78" w:rsidRPr="005556DC" w14:paraId="1AC1558E"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3BFCAE3B" w14:textId="54DED4AD" w:rsidR="00E92B78" w:rsidRPr="005556DC" w:rsidRDefault="00DE0C1D" w:rsidP="00E92B78">
            <w:pPr>
              <w:widowControl/>
              <w:autoSpaceDE/>
              <w:autoSpaceDN/>
              <w:jc w:val="both"/>
              <w:rPr>
                <w:rFonts w:ascii="Aptos" w:hAnsi="Aptos" w:cstheme="minorHAnsi"/>
              </w:rPr>
            </w:pPr>
            <w:r w:rsidRPr="005556DC">
              <w:rPr>
                <w:rFonts w:ascii="Aptos" w:hAnsi="Aptos" w:cstheme="minorHAnsi"/>
              </w:rPr>
              <w:t>23</w:t>
            </w:r>
          </w:p>
        </w:tc>
        <w:tc>
          <w:tcPr>
            <w:tcW w:w="1175" w:type="pct"/>
            <w:tcBorders>
              <w:top w:val="single" w:sz="4" w:space="0" w:color="auto"/>
              <w:left w:val="single" w:sz="4" w:space="0" w:color="auto"/>
              <w:bottom w:val="single" w:sz="4" w:space="0" w:color="auto"/>
              <w:right w:val="single" w:sz="4" w:space="0" w:color="auto"/>
            </w:tcBorders>
          </w:tcPr>
          <w:p w14:paraId="67B4F129" w14:textId="054774AE" w:rsidR="00E92B78" w:rsidRPr="005556DC" w:rsidRDefault="00E92B78" w:rsidP="00E92B78">
            <w:pPr>
              <w:ind w:left="-59"/>
              <w:rPr>
                <w:rFonts w:ascii="Aptos" w:eastAsia="Times New Roman" w:hAnsi="Aptos" w:cs="Times New Roman"/>
              </w:rPr>
            </w:pPr>
            <w:r w:rsidRPr="00E02B9D">
              <w:rPr>
                <w:rFonts w:ascii="Aptos" w:hAnsi="Aptos"/>
              </w:rPr>
              <w:t>Non</w:t>
            </w:r>
            <w:r w:rsidRPr="005556DC">
              <w:rPr>
                <w:rFonts w:ascii="Cambria Math" w:hAnsi="Cambria Math" w:cs="Cambria Math"/>
              </w:rPr>
              <w:t>‑</w:t>
            </w:r>
            <w:r w:rsidRPr="00E02B9D">
              <w:rPr>
                <w:rFonts w:ascii="Aptos" w:hAnsi="Aptos"/>
              </w:rPr>
              <w:t>compliance with ring-control rules</w:t>
            </w:r>
          </w:p>
        </w:tc>
        <w:tc>
          <w:tcPr>
            <w:tcW w:w="1408" w:type="pct"/>
            <w:gridSpan w:val="2"/>
            <w:tcBorders>
              <w:top w:val="single" w:sz="4" w:space="0" w:color="auto"/>
              <w:left w:val="single" w:sz="4" w:space="0" w:color="auto"/>
              <w:bottom w:val="single" w:sz="4" w:space="0" w:color="auto"/>
              <w:right w:val="single" w:sz="4" w:space="0" w:color="auto"/>
            </w:tcBorders>
          </w:tcPr>
          <w:p w14:paraId="2394A908" w14:textId="2153F255" w:rsidR="00E92B78" w:rsidRPr="005556DC" w:rsidRDefault="00E92B78" w:rsidP="00E92B78">
            <w:pPr>
              <w:spacing w:before="60"/>
              <w:ind w:left="40"/>
              <w:rPr>
                <w:rFonts w:ascii="Aptos" w:eastAsia="Times New Roman" w:hAnsi="Aptos" w:cs="Times New Roman"/>
              </w:rPr>
            </w:pPr>
            <w:r w:rsidRPr="00E02B9D">
              <w:rPr>
                <w:rFonts w:ascii="Aptos" w:hAnsi="Aptos"/>
              </w:rPr>
              <w:t>Unsafe manoeuvres increasing injury risk.</w:t>
            </w:r>
          </w:p>
        </w:tc>
        <w:tc>
          <w:tcPr>
            <w:tcW w:w="1611" w:type="pct"/>
            <w:tcBorders>
              <w:top w:val="single" w:sz="4" w:space="0" w:color="auto"/>
              <w:left w:val="single" w:sz="4" w:space="0" w:color="auto"/>
              <w:bottom w:val="single" w:sz="4" w:space="0" w:color="auto"/>
              <w:right w:val="single" w:sz="4" w:space="0" w:color="auto"/>
            </w:tcBorders>
          </w:tcPr>
          <w:p w14:paraId="19256A68" w14:textId="2C84666B" w:rsidR="00E92B78" w:rsidRPr="005556DC" w:rsidRDefault="00E92B78" w:rsidP="00E92B78">
            <w:pPr>
              <w:spacing w:before="60"/>
              <w:ind w:left="40"/>
              <w:rPr>
                <w:rFonts w:ascii="Aptos" w:eastAsia="Times New Roman" w:hAnsi="Aptos" w:cs="Times New Roman"/>
              </w:rPr>
            </w:pPr>
            <w:r w:rsidRPr="00E02B9D">
              <w:rPr>
                <w:rFonts w:ascii="Aptos" w:hAnsi="Aptos"/>
              </w:rPr>
              <w:t>Briefing, enforcement, disqualification.</w:t>
            </w:r>
          </w:p>
        </w:tc>
        <w:tc>
          <w:tcPr>
            <w:tcW w:w="581" w:type="pct"/>
            <w:tcBorders>
              <w:top w:val="single" w:sz="4" w:space="0" w:color="auto"/>
              <w:left w:val="single" w:sz="4" w:space="0" w:color="auto"/>
              <w:bottom w:val="single" w:sz="4" w:space="0" w:color="auto"/>
              <w:right w:val="single" w:sz="4" w:space="0" w:color="auto"/>
            </w:tcBorders>
          </w:tcPr>
          <w:p w14:paraId="4B6FCABB" w14:textId="6E59F1E8" w:rsidR="00E92B78" w:rsidRPr="005556DC" w:rsidRDefault="00E92B78" w:rsidP="00E92B78">
            <w:pPr>
              <w:spacing w:before="60"/>
              <w:rPr>
                <w:rFonts w:ascii="Aptos" w:eastAsia="Times New Roman" w:hAnsi="Aptos" w:cs="Times New Roman"/>
                <w:sz w:val="24"/>
                <w:szCs w:val="24"/>
              </w:rPr>
            </w:pPr>
            <w:r w:rsidRPr="00E02B9D">
              <w:rPr>
                <w:rFonts w:ascii="Aptos" w:hAnsi="Aptos"/>
              </w:rPr>
              <w:t>Medium</w:t>
            </w:r>
          </w:p>
        </w:tc>
      </w:tr>
      <w:tr w:rsidR="00E92B78" w:rsidRPr="005556DC" w14:paraId="4D145E62"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77B9D0A1" w14:textId="0DA61641" w:rsidR="00E92B78" w:rsidRPr="005556DC" w:rsidRDefault="00DE0C1D" w:rsidP="00E92B78">
            <w:pPr>
              <w:widowControl/>
              <w:autoSpaceDE/>
              <w:autoSpaceDN/>
              <w:jc w:val="both"/>
              <w:rPr>
                <w:rFonts w:ascii="Aptos" w:hAnsi="Aptos" w:cstheme="minorHAnsi"/>
              </w:rPr>
            </w:pPr>
            <w:r w:rsidRPr="005556DC">
              <w:rPr>
                <w:rFonts w:ascii="Aptos" w:hAnsi="Aptos" w:cstheme="minorHAnsi"/>
              </w:rPr>
              <w:t>24</w:t>
            </w:r>
          </w:p>
        </w:tc>
        <w:tc>
          <w:tcPr>
            <w:tcW w:w="1175" w:type="pct"/>
            <w:tcBorders>
              <w:top w:val="single" w:sz="4" w:space="0" w:color="auto"/>
              <w:left w:val="single" w:sz="4" w:space="0" w:color="auto"/>
              <w:bottom w:val="single" w:sz="4" w:space="0" w:color="auto"/>
              <w:right w:val="single" w:sz="4" w:space="0" w:color="auto"/>
            </w:tcBorders>
          </w:tcPr>
          <w:p w14:paraId="2E85AED2" w14:textId="0BA245B9" w:rsidR="00E92B78" w:rsidRPr="005556DC" w:rsidRDefault="00E92B78" w:rsidP="00E92B78">
            <w:pPr>
              <w:ind w:left="-59"/>
              <w:rPr>
                <w:rFonts w:ascii="Aptos" w:eastAsia="Times New Roman" w:hAnsi="Aptos" w:cs="Times New Roman"/>
              </w:rPr>
            </w:pPr>
            <w:r w:rsidRPr="00E02B9D">
              <w:rPr>
                <w:rFonts w:ascii="Aptos" w:hAnsi="Aptos"/>
              </w:rPr>
              <w:t>Premature spectator access post-event</w:t>
            </w:r>
          </w:p>
        </w:tc>
        <w:tc>
          <w:tcPr>
            <w:tcW w:w="1408" w:type="pct"/>
            <w:gridSpan w:val="2"/>
            <w:tcBorders>
              <w:top w:val="single" w:sz="4" w:space="0" w:color="auto"/>
              <w:left w:val="single" w:sz="4" w:space="0" w:color="auto"/>
              <w:bottom w:val="single" w:sz="4" w:space="0" w:color="auto"/>
              <w:right w:val="single" w:sz="4" w:space="0" w:color="auto"/>
            </w:tcBorders>
          </w:tcPr>
          <w:p w14:paraId="59906B5B" w14:textId="6B59882C" w:rsidR="00E92B78" w:rsidRPr="005556DC" w:rsidRDefault="00E92B78" w:rsidP="00E92B78">
            <w:pPr>
              <w:spacing w:before="60"/>
              <w:ind w:left="40"/>
              <w:rPr>
                <w:rFonts w:ascii="Aptos" w:eastAsia="Times New Roman" w:hAnsi="Aptos" w:cs="Times New Roman"/>
              </w:rPr>
            </w:pPr>
            <w:r w:rsidRPr="00E02B9D">
              <w:rPr>
                <w:rFonts w:ascii="Aptos" w:hAnsi="Aptos"/>
              </w:rPr>
              <w:t>Injury from debris or damaged vehicles.</w:t>
            </w:r>
          </w:p>
        </w:tc>
        <w:tc>
          <w:tcPr>
            <w:tcW w:w="1611" w:type="pct"/>
            <w:tcBorders>
              <w:top w:val="single" w:sz="4" w:space="0" w:color="auto"/>
              <w:left w:val="single" w:sz="4" w:space="0" w:color="auto"/>
              <w:bottom w:val="single" w:sz="4" w:space="0" w:color="auto"/>
              <w:right w:val="single" w:sz="4" w:space="0" w:color="auto"/>
            </w:tcBorders>
          </w:tcPr>
          <w:p w14:paraId="14735D53" w14:textId="64C9E223" w:rsidR="00E92B78" w:rsidRPr="005556DC" w:rsidRDefault="00E92B78" w:rsidP="00E92B78">
            <w:pPr>
              <w:spacing w:before="60"/>
              <w:ind w:left="40"/>
              <w:rPr>
                <w:rFonts w:ascii="Aptos" w:eastAsia="Times New Roman" w:hAnsi="Aptos" w:cs="Times New Roman"/>
              </w:rPr>
            </w:pPr>
            <w:r w:rsidRPr="00E02B9D">
              <w:rPr>
                <w:rFonts w:ascii="Aptos" w:hAnsi="Aptos"/>
              </w:rPr>
              <w:t>Strict ring-clearance protocol.</w:t>
            </w:r>
          </w:p>
        </w:tc>
        <w:tc>
          <w:tcPr>
            <w:tcW w:w="581" w:type="pct"/>
            <w:tcBorders>
              <w:top w:val="single" w:sz="4" w:space="0" w:color="auto"/>
              <w:left w:val="single" w:sz="4" w:space="0" w:color="auto"/>
              <w:bottom w:val="single" w:sz="4" w:space="0" w:color="auto"/>
              <w:right w:val="single" w:sz="4" w:space="0" w:color="auto"/>
            </w:tcBorders>
          </w:tcPr>
          <w:p w14:paraId="28CFF5C5" w14:textId="2FF5571F" w:rsidR="00E92B78" w:rsidRPr="005556DC" w:rsidRDefault="00E92B78" w:rsidP="00E92B78">
            <w:pPr>
              <w:spacing w:before="60"/>
              <w:rPr>
                <w:rFonts w:ascii="Aptos" w:eastAsia="Times New Roman" w:hAnsi="Aptos" w:cs="Times New Roman"/>
                <w:sz w:val="24"/>
                <w:szCs w:val="24"/>
              </w:rPr>
            </w:pPr>
            <w:r w:rsidRPr="00E02B9D">
              <w:rPr>
                <w:rFonts w:ascii="Aptos" w:hAnsi="Aptos"/>
              </w:rPr>
              <w:t>Low–Medium</w:t>
            </w:r>
          </w:p>
        </w:tc>
      </w:tr>
      <w:tr w:rsidR="00E92B78" w:rsidRPr="005556DC" w14:paraId="77205383"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0E282ECC" w14:textId="24A6FE1C" w:rsidR="00E92B78" w:rsidRPr="005556DC" w:rsidRDefault="00DC270F" w:rsidP="00E92B78">
            <w:pPr>
              <w:widowControl/>
              <w:autoSpaceDE/>
              <w:autoSpaceDN/>
              <w:jc w:val="both"/>
              <w:rPr>
                <w:rFonts w:ascii="Aptos" w:hAnsi="Aptos" w:cstheme="minorHAnsi"/>
              </w:rPr>
            </w:pPr>
            <w:r w:rsidRPr="005556DC">
              <w:rPr>
                <w:rFonts w:ascii="Aptos" w:hAnsi="Aptos" w:cstheme="minorHAnsi"/>
              </w:rPr>
              <w:t>25</w:t>
            </w:r>
          </w:p>
        </w:tc>
        <w:tc>
          <w:tcPr>
            <w:tcW w:w="1175" w:type="pct"/>
            <w:tcBorders>
              <w:top w:val="single" w:sz="4" w:space="0" w:color="auto"/>
              <w:left w:val="single" w:sz="4" w:space="0" w:color="auto"/>
              <w:bottom w:val="single" w:sz="4" w:space="0" w:color="auto"/>
              <w:right w:val="single" w:sz="4" w:space="0" w:color="auto"/>
            </w:tcBorders>
          </w:tcPr>
          <w:p w14:paraId="3697F25F" w14:textId="721C0425" w:rsidR="00E92B78" w:rsidRPr="005556DC" w:rsidRDefault="00E92B78" w:rsidP="00E92B78">
            <w:pPr>
              <w:ind w:left="-59"/>
              <w:rPr>
                <w:rFonts w:ascii="Aptos" w:eastAsia="Times New Roman" w:hAnsi="Aptos" w:cs="Times New Roman"/>
              </w:rPr>
            </w:pPr>
            <w:r w:rsidRPr="00E02B9D">
              <w:rPr>
                <w:rFonts w:ascii="Aptos" w:hAnsi="Aptos"/>
              </w:rPr>
              <w:t>Unsafe reused vehicles</w:t>
            </w:r>
          </w:p>
        </w:tc>
        <w:tc>
          <w:tcPr>
            <w:tcW w:w="1408" w:type="pct"/>
            <w:gridSpan w:val="2"/>
            <w:tcBorders>
              <w:top w:val="single" w:sz="4" w:space="0" w:color="auto"/>
              <w:left w:val="single" w:sz="4" w:space="0" w:color="auto"/>
              <w:bottom w:val="single" w:sz="4" w:space="0" w:color="auto"/>
              <w:right w:val="single" w:sz="4" w:space="0" w:color="auto"/>
            </w:tcBorders>
          </w:tcPr>
          <w:p w14:paraId="7E39EB11" w14:textId="37D7EF03" w:rsidR="00E92B78" w:rsidRPr="005556DC" w:rsidRDefault="00E92B78" w:rsidP="00E92B78">
            <w:pPr>
              <w:spacing w:before="60"/>
              <w:ind w:left="40"/>
              <w:rPr>
                <w:rFonts w:ascii="Aptos" w:eastAsia="Times New Roman" w:hAnsi="Aptos" w:cs="Times New Roman"/>
              </w:rPr>
            </w:pPr>
            <w:r w:rsidRPr="00E02B9D">
              <w:rPr>
                <w:rFonts w:ascii="Aptos" w:hAnsi="Aptos"/>
              </w:rPr>
              <w:t>Structural failure during event.</w:t>
            </w:r>
          </w:p>
        </w:tc>
        <w:tc>
          <w:tcPr>
            <w:tcW w:w="1611" w:type="pct"/>
            <w:tcBorders>
              <w:top w:val="single" w:sz="4" w:space="0" w:color="auto"/>
              <w:left w:val="single" w:sz="4" w:space="0" w:color="auto"/>
              <w:bottom w:val="single" w:sz="4" w:space="0" w:color="auto"/>
              <w:right w:val="single" w:sz="4" w:space="0" w:color="auto"/>
            </w:tcBorders>
          </w:tcPr>
          <w:p w14:paraId="0EFBF319" w14:textId="71F90B65" w:rsidR="00E92B78" w:rsidRPr="005556DC" w:rsidRDefault="00E92B78" w:rsidP="00E92B78">
            <w:pPr>
              <w:spacing w:before="60"/>
              <w:ind w:left="40"/>
              <w:rPr>
                <w:rFonts w:ascii="Aptos" w:eastAsia="Times New Roman" w:hAnsi="Aptos" w:cs="Times New Roman"/>
              </w:rPr>
            </w:pPr>
            <w:r w:rsidRPr="00E02B9D">
              <w:rPr>
                <w:rFonts w:ascii="Aptos" w:hAnsi="Aptos"/>
              </w:rPr>
              <w:t>Scrutineer approval and pre-event photos.</w:t>
            </w:r>
          </w:p>
        </w:tc>
        <w:tc>
          <w:tcPr>
            <w:tcW w:w="581" w:type="pct"/>
            <w:tcBorders>
              <w:top w:val="single" w:sz="4" w:space="0" w:color="auto"/>
              <w:left w:val="single" w:sz="4" w:space="0" w:color="auto"/>
              <w:bottom w:val="single" w:sz="4" w:space="0" w:color="auto"/>
              <w:right w:val="single" w:sz="4" w:space="0" w:color="auto"/>
            </w:tcBorders>
          </w:tcPr>
          <w:p w14:paraId="72A9CCBD" w14:textId="7A372291" w:rsidR="00E92B78" w:rsidRPr="005556DC" w:rsidRDefault="00E92B78" w:rsidP="00E92B78">
            <w:pPr>
              <w:spacing w:before="60"/>
              <w:rPr>
                <w:rFonts w:ascii="Aptos" w:eastAsia="Times New Roman" w:hAnsi="Aptos" w:cs="Times New Roman"/>
                <w:sz w:val="24"/>
                <w:szCs w:val="24"/>
              </w:rPr>
            </w:pPr>
            <w:r w:rsidRPr="00E02B9D">
              <w:rPr>
                <w:rFonts w:ascii="Aptos" w:hAnsi="Aptos"/>
              </w:rPr>
              <w:t>Medium</w:t>
            </w:r>
          </w:p>
        </w:tc>
      </w:tr>
      <w:tr w:rsidR="00E92B78" w:rsidRPr="005556DC" w14:paraId="30C9654E"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46FEA522" w14:textId="062F225E" w:rsidR="00E92B78" w:rsidRPr="005556DC" w:rsidRDefault="00DC270F" w:rsidP="00E92B78">
            <w:pPr>
              <w:widowControl/>
              <w:autoSpaceDE/>
              <w:autoSpaceDN/>
              <w:jc w:val="both"/>
              <w:rPr>
                <w:rFonts w:ascii="Aptos" w:hAnsi="Aptos" w:cstheme="minorHAnsi"/>
              </w:rPr>
            </w:pPr>
            <w:r w:rsidRPr="005556DC">
              <w:rPr>
                <w:rFonts w:ascii="Aptos" w:hAnsi="Aptos" w:cstheme="minorHAnsi"/>
              </w:rPr>
              <w:t>26</w:t>
            </w:r>
          </w:p>
        </w:tc>
        <w:tc>
          <w:tcPr>
            <w:tcW w:w="1175" w:type="pct"/>
            <w:tcBorders>
              <w:top w:val="single" w:sz="4" w:space="0" w:color="auto"/>
              <w:left w:val="single" w:sz="4" w:space="0" w:color="auto"/>
              <w:bottom w:val="single" w:sz="4" w:space="0" w:color="auto"/>
              <w:right w:val="single" w:sz="4" w:space="0" w:color="auto"/>
            </w:tcBorders>
          </w:tcPr>
          <w:p w14:paraId="3211EFEE" w14:textId="3035FEB3" w:rsidR="00E92B78" w:rsidRPr="005556DC" w:rsidRDefault="00E92B78" w:rsidP="00E92B78">
            <w:pPr>
              <w:ind w:left="-59"/>
              <w:rPr>
                <w:rFonts w:ascii="Aptos" w:eastAsia="Times New Roman" w:hAnsi="Aptos" w:cs="Times New Roman"/>
              </w:rPr>
            </w:pPr>
            <w:r w:rsidRPr="00E02B9D">
              <w:rPr>
                <w:rFonts w:ascii="Aptos" w:hAnsi="Aptos"/>
              </w:rPr>
              <w:t>Incorrect arena size</w:t>
            </w:r>
          </w:p>
        </w:tc>
        <w:tc>
          <w:tcPr>
            <w:tcW w:w="1408" w:type="pct"/>
            <w:gridSpan w:val="2"/>
            <w:tcBorders>
              <w:top w:val="single" w:sz="4" w:space="0" w:color="auto"/>
              <w:left w:val="single" w:sz="4" w:space="0" w:color="auto"/>
              <w:bottom w:val="single" w:sz="4" w:space="0" w:color="auto"/>
              <w:right w:val="single" w:sz="4" w:space="0" w:color="auto"/>
            </w:tcBorders>
          </w:tcPr>
          <w:p w14:paraId="752E4A7C" w14:textId="2278F3C5" w:rsidR="00E92B78" w:rsidRPr="005556DC" w:rsidRDefault="00E92B78" w:rsidP="00E92B78">
            <w:pPr>
              <w:spacing w:before="60"/>
              <w:ind w:left="40"/>
              <w:rPr>
                <w:rFonts w:ascii="Aptos" w:eastAsia="Times New Roman" w:hAnsi="Aptos" w:cs="Times New Roman"/>
              </w:rPr>
            </w:pPr>
            <w:r w:rsidRPr="00E02B9D">
              <w:rPr>
                <w:rFonts w:ascii="Aptos" w:hAnsi="Aptos"/>
              </w:rPr>
              <w:t>Excessive speed or restricted manoeuvrability.</w:t>
            </w:r>
          </w:p>
        </w:tc>
        <w:tc>
          <w:tcPr>
            <w:tcW w:w="1611" w:type="pct"/>
            <w:tcBorders>
              <w:top w:val="single" w:sz="4" w:space="0" w:color="auto"/>
              <w:left w:val="single" w:sz="4" w:space="0" w:color="auto"/>
              <w:bottom w:val="single" w:sz="4" w:space="0" w:color="auto"/>
              <w:right w:val="single" w:sz="4" w:space="0" w:color="auto"/>
            </w:tcBorders>
          </w:tcPr>
          <w:p w14:paraId="0BEC6CC3" w14:textId="152C7EC5" w:rsidR="00E92B78" w:rsidRPr="005556DC" w:rsidRDefault="00E92B78" w:rsidP="00E92B78">
            <w:pPr>
              <w:spacing w:before="60"/>
              <w:ind w:left="40"/>
              <w:rPr>
                <w:rFonts w:ascii="Aptos" w:eastAsia="Times New Roman" w:hAnsi="Aptos" w:cs="Times New Roman"/>
              </w:rPr>
            </w:pPr>
            <w:r w:rsidRPr="00E02B9D">
              <w:rPr>
                <w:rFonts w:ascii="Aptos" w:hAnsi="Aptos"/>
              </w:rPr>
              <w:t>Select dimensions per guidelines.</w:t>
            </w:r>
          </w:p>
        </w:tc>
        <w:tc>
          <w:tcPr>
            <w:tcW w:w="581" w:type="pct"/>
            <w:tcBorders>
              <w:top w:val="single" w:sz="4" w:space="0" w:color="auto"/>
              <w:left w:val="single" w:sz="4" w:space="0" w:color="auto"/>
              <w:bottom w:val="single" w:sz="4" w:space="0" w:color="auto"/>
              <w:right w:val="single" w:sz="4" w:space="0" w:color="auto"/>
            </w:tcBorders>
          </w:tcPr>
          <w:p w14:paraId="0815361B" w14:textId="670819DD" w:rsidR="00E92B78" w:rsidRPr="005556DC" w:rsidRDefault="00E92B78" w:rsidP="00E92B78">
            <w:pPr>
              <w:spacing w:before="60"/>
              <w:rPr>
                <w:rFonts w:ascii="Aptos" w:eastAsia="Times New Roman" w:hAnsi="Aptos" w:cs="Times New Roman"/>
                <w:sz w:val="24"/>
                <w:szCs w:val="24"/>
              </w:rPr>
            </w:pPr>
            <w:r w:rsidRPr="00E02B9D">
              <w:rPr>
                <w:rFonts w:ascii="Aptos" w:hAnsi="Aptos"/>
              </w:rPr>
              <w:t>Medium</w:t>
            </w:r>
          </w:p>
        </w:tc>
      </w:tr>
      <w:tr w:rsidR="00E92B78" w:rsidRPr="005556DC" w14:paraId="1C1B1855" w14:textId="77777777" w:rsidTr="00E92B78">
        <w:trPr>
          <w:cantSplit/>
          <w:trHeight w:val="341"/>
        </w:trPr>
        <w:tc>
          <w:tcPr>
            <w:tcW w:w="225" w:type="pct"/>
            <w:tcBorders>
              <w:top w:val="single" w:sz="4" w:space="0" w:color="auto"/>
              <w:left w:val="single" w:sz="4" w:space="0" w:color="auto"/>
              <w:bottom w:val="single" w:sz="4" w:space="0" w:color="auto"/>
              <w:right w:val="single" w:sz="4" w:space="0" w:color="auto"/>
            </w:tcBorders>
          </w:tcPr>
          <w:p w14:paraId="5B78F727" w14:textId="71F42CC1" w:rsidR="00E92B78" w:rsidRPr="005556DC" w:rsidRDefault="00DC270F" w:rsidP="00E92B78">
            <w:pPr>
              <w:widowControl/>
              <w:autoSpaceDE/>
              <w:autoSpaceDN/>
              <w:jc w:val="both"/>
              <w:rPr>
                <w:rFonts w:ascii="Aptos" w:hAnsi="Aptos" w:cstheme="minorHAnsi"/>
              </w:rPr>
            </w:pPr>
            <w:r w:rsidRPr="005556DC">
              <w:rPr>
                <w:rFonts w:ascii="Aptos" w:hAnsi="Aptos" w:cstheme="minorHAnsi"/>
              </w:rPr>
              <w:lastRenderedPageBreak/>
              <w:t>27</w:t>
            </w:r>
          </w:p>
        </w:tc>
        <w:tc>
          <w:tcPr>
            <w:tcW w:w="1175" w:type="pct"/>
            <w:tcBorders>
              <w:top w:val="single" w:sz="4" w:space="0" w:color="auto"/>
              <w:left w:val="single" w:sz="4" w:space="0" w:color="auto"/>
              <w:bottom w:val="single" w:sz="4" w:space="0" w:color="auto"/>
              <w:right w:val="single" w:sz="4" w:space="0" w:color="auto"/>
            </w:tcBorders>
          </w:tcPr>
          <w:p w14:paraId="4AAE8150" w14:textId="3CD52C5F" w:rsidR="00E92B78" w:rsidRPr="005556DC" w:rsidRDefault="00E92B78" w:rsidP="00E92B78">
            <w:pPr>
              <w:ind w:left="-59"/>
              <w:rPr>
                <w:rFonts w:ascii="Aptos" w:eastAsia="Times New Roman" w:hAnsi="Aptos" w:cs="Times New Roman"/>
              </w:rPr>
            </w:pPr>
            <w:r w:rsidRPr="00E02B9D">
              <w:rPr>
                <w:rFonts w:ascii="Aptos" w:hAnsi="Aptos"/>
              </w:rPr>
              <w:t>Unbriefed announcers</w:t>
            </w:r>
          </w:p>
        </w:tc>
        <w:tc>
          <w:tcPr>
            <w:tcW w:w="1408" w:type="pct"/>
            <w:gridSpan w:val="2"/>
            <w:tcBorders>
              <w:top w:val="single" w:sz="4" w:space="0" w:color="auto"/>
              <w:left w:val="single" w:sz="4" w:space="0" w:color="auto"/>
              <w:bottom w:val="single" w:sz="4" w:space="0" w:color="auto"/>
              <w:right w:val="single" w:sz="4" w:space="0" w:color="auto"/>
            </w:tcBorders>
          </w:tcPr>
          <w:p w14:paraId="23A3B45A" w14:textId="5914005E" w:rsidR="00E92B78" w:rsidRPr="005556DC" w:rsidRDefault="00E92B78" w:rsidP="00E92B78">
            <w:pPr>
              <w:spacing w:before="60"/>
              <w:ind w:left="40"/>
              <w:rPr>
                <w:rFonts w:ascii="Aptos" w:eastAsia="Times New Roman" w:hAnsi="Aptos" w:cs="Times New Roman"/>
              </w:rPr>
            </w:pPr>
            <w:r w:rsidRPr="00E02B9D">
              <w:rPr>
                <w:rFonts w:ascii="Aptos" w:hAnsi="Aptos"/>
              </w:rPr>
              <w:t>Incorrect safety messaging or instructions.</w:t>
            </w:r>
          </w:p>
        </w:tc>
        <w:tc>
          <w:tcPr>
            <w:tcW w:w="1611" w:type="pct"/>
            <w:tcBorders>
              <w:top w:val="single" w:sz="4" w:space="0" w:color="auto"/>
              <w:left w:val="single" w:sz="4" w:space="0" w:color="auto"/>
              <w:bottom w:val="single" w:sz="4" w:space="0" w:color="auto"/>
              <w:right w:val="single" w:sz="4" w:space="0" w:color="auto"/>
            </w:tcBorders>
          </w:tcPr>
          <w:p w14:paraId="5A4AB5D0" w14:textId="6F5EF767" w:rsidR="00E92B78" w:rsidRPr="005556DC" w:rsidRDefault="00E92B78" w:rsidP="00E92B78">
            <w:pPr>
              <w:spacing w:before="60"/>
              <w:ind w:left="40"/>
              <w:rPr>
                <w:rFonts w:ascii="Aptos" w:eastAsia="Times New Roman" w:hAnsi="Aptos" w:cs="Times New Roman"/>
              </w:rPr>
            </w:pPr>
            <w:r w:rsidRPr="00E02B9D">
              <w:rPr>
                <w:rFonts w:ascii="Aptos" w:hAnsi="Aptos"/>
              </w:rPr>
              <w:t>Pre-event announcer briefing.</w:t>
            </w:r>
          </w:p>
        </w:tc>
        <w:tc>
          <w:tcPr>
            <w:tcW w:w="581" w:type="pct"/>
            <w:tcBorders>
              <w:top w:val="single" w:sz="4" w:space="0" w:color="auto"/>
              <w:left w:val="single" w:sz="4" w:space="0" w:color="auto"/>
              <w:bottom w:val="single" w:sz="4" w:space="0" w:color="auto"/>
              <w:right w:val="single" w:sz="4" w:space="0" w:color="auto"/>
            </w:tcBorders>
          </w:tcPr>
          <w:p w14:paraId="7F2DD396" w14:textId="294621C8" w:rsidR="00E92B78" w:rsidRPr="005556DC" w:rsidRDefault="00E92B78" w:rsidP="00E92B78">
            <w:pPr>
              <w:spacing w:before="60"/>
              <w:rPr>
                <w:rFonts w:ascii="Aptos" w:eastAsia="Times New Roman" w:hAnsi="Aptos" w:cs="Times New Roman"/>
                <w:sz w:val="24"/>
                <w:szCs w:val="24"/>
              </w:rPr>
            </w:pPr>
            <w:r w:rsidRPr="00E02B9D">
              <w:rPr>
                <w:rFonts w:ascii="Aptos" w:hAnsi="Aptos"/>
              </w:rPr>
              <w:t>Low</w:t>
            </w:r>
          </w:p>
        </w:tc>
      </w:tr>
    </w:tbl>
    <w:p w14:paraId="3E24BC07" w14:textId="77777777" w:rsidR="002E6A05" w:rsidRPr="005556DC" w:rsidRDefault="002E6A05" w:rsidP="00E40462">
      <w:pPr>
        <w:adjustRightInd w:val="0"/>
        <w:rPr>
          <w:rFonts w:ascii="Aptos" w:hAnsi="Aptos" w:cs="Arial-BoldMT"/>
          <w:b/>
          <w:bCs/>
          <w:u w:val="single"/>
        </w:rPr>
      </w:pPr>
    </w:p>
    <w:p w14:paraId="7ACCB5CB" w14:textId="77777777" w:rsidR="005556DC" w:rsidRDefault="005556DC" w:rsidP="00E40462">
      <w:pPr>
        <w:adjustRightInd w:val="0"/>
        <w:rPr>
          <w:rFonts w:ascii="Aptos" w:hAnsi="Aptos" w:cs="Arial-BoldMT"/>
          <w:b/>
          <w:bCs/>
          <w:u w:val="single"/>
        </w:rPr>
      </w:pPr>
    </w:p>
    <w:p w14:paraId="02CCBCAF" w14:textId="77777777" w:rsidR="005556DC" w:rsidRDefault="005556DC" w:rsidP="00E40462">
      <w:pPr>
        <w:adjustRightInd w:val="0"/>
        <w:rPr>
          <w:rFonts w:ascii="Aptos" w:hAnsi="Aptos" w:cs="Arial-BoldMT"/>
          <w:b/>
          <w:bCs/>
          <w:u w:val="single"/>
        </w:rPr>
      </w:pPr>
    </w:p>
    <w:p w14:paraId="5D2316F0" w14:textId="77777777" w:rsidR="005556DC" w:rsidRDefault="005556DC" w:rsidP="00E40462">
      <w:pPr>
        <w:adjustRightInd w:val="0"/>
        <w:rPr>
          <w:rFonts w:ascii="Aptos" w:hAnsi="Aptos" w:cs="Arial-BoldMT"/>
          <w:b/>
          <w:bCs/>
          <w:u w:val="single"/>
        </w:rPr>
      </w:pPr>
    </w:p>
    <w:p w14:paraId="2FBE90FE" w14:textId="77777777" w:rsidR="005556DC" w:rsidRDefault="005556DC" w:rsidP="00E40462">
      <w:pPr>
        <w:adjustRightInd w:val="0"/>
        <w:rPr>
          <w:rFonts w:ascii="Aptos" w:hAnsi="Aptos" w:cs="Arial-BoldMT"/>
          <w:b/>
          <w:bCs/>
          <w:u w:val="single"/>
        </w:rPr>
      </w:pPr>
    </w:p>
    <w:p w14:paraId="276685C7" w14:textId="77777777" w:rsidR="005556DC" w:rsidRDefault="005556DC" w:rsidP="00E40462">
      <w:pPr>
        <w:adjustRightInd w:val="0"/>
        <w:rPr>
          <w:rFonts w:ascii="Aptos" w:hAnsi="Aptos" w:cs="Arial-BoldMT"/>
          <w:b/>
          <w:bCs/>
          <w:u w:val="single"/>
        </w:rPr>
      </w:pPr>
    </w:p>
    <w:p w14:paraId="1AF67DB3" w14:textId="1426B9A7" w:rsidR="00343C80" w:rsidRPr="00D01A8E" w:rsidRDefault="00343C80" w:rsidP="00D01A8E">
      <w:pPr>
        <w:pStyle w:val="Heading1"/>
        <w:ind w:left="0"/>
        <w:rPr>
          <w:rFonts w:ascii="Aptos" w:hAnsi="Aptos"/>
          <w:sz w:val="22"/>
          <w:szCs w:val="22"/>
        </w:rPr>
      </w:pPr>
      <w:bookmarkStart w:id="13" w:name="_Toc216689861"/>
      <w:r w:rsidRPr="00D01A8E">
        <w:rPr>
          <w:rFonts w:ascii="Aptos" w:hAnsi="Aptos"/>
          <w:sz w:val="22"/>
          <w:szCs w:val="22"/>
        </w:rPr>
        <w:t>Monitoring and Evaluation</w:t>
      </w:r>
      <w:bookmarkEnd w:id="13"/>
    </w:p>
    <w:p w14:paraId="3EF1BC61" w14:textId="510A9784" w:rsidR="00343C80" w:rsidRPr="005556DC" w:rsidRDefault="00343C80" w:rsidP="00E40462">
      <w:pPr>
        <w:adjustRightInd w:val="0"/>
        <w:rPr>
          <w:rFonts w:ascii="Aptos" w:eastAsia="ArialMT" w:hAnsi="Aptos" w:cs="ArialMT"/>
        </w:rPr>
      </w:pPr>
      <w:r w:rsidRPr="005556DC">
        <w:rPr>
          <w:rFonts w:ascii="Aptos" w:hAnsi="Aptos" w:cs="Arial-BoldMT"/>
          <w:b/>
          <w:bCs/>
        </w:rPr>
        <w:t xml:space="preserve">Regular Inspections: </w:t>
      </w:r>
      <w:r w:rsidRPr="005556DC">
        <w:rPr>
          <w:rFonts w:ascii="Aptos" w:eastAsia="ArialMT" w:hAnsi="Aptos" w:cs="ArialMT"/>
        </w:rPr>
        <w:t>Conduct regular inspections of vehicles, equipment, and</w:t>
      </w:r>
      <w:r w:rsidR="00915102" w:rsidRPr="005556DC">
        <w:rPr>
          <w:rFonts w:ascii="Aptos" w:eastAsia="ArialMT" w:hAnsi="Aptos" w:cs="ArialMT"/>
        </w:rPr>
        <w:t xml:space="preserve"> </w:t>
      </w:r>
      <w:r w:rsidRPr="005556DC">
        <w:rPr>
          <w:rFonts w:ascii="Aptos" w:eastAsia="ArialMT" w:hAnsi="Aptos" w:cs="ArialMT"/>
        </w:rPr>
        <w:t>infrastructure.</w:t>
      </w:r>
    </w:p>
    <w:p w14:paraId="2E52CCA9" w14:textId="7E74FB6F" w:rsidR="00343C80" w:rsidRPr="005556DC" w:rsidRDefault="00343C80" w:rsidP="00E40462">
      <w:pPr>
        <w:adjustRightInd w:val="0"/>
        <w:rPr>
          <w:rFonts w:ascii="Aptos" w:eastAsia="ArialMT" w:hAnsi="Aptos" w:cs="ArialMT"/>
        </w:rPr>
      </w:pPr>
      <w:r w:rsidRPr="005556DC">
        <w:rPr>
          <w:rFonts w:ascii="Aptos" w:hAnsi="Aptos" w:cs="Arial-BoldMT"/>
          <w:b/>
          <w:bCs/>
        </w:rPr>
        <w:t xml:space="preserve">Safety Audits: </w:t>
      </w:r>
      <w:r w:rsidRPr="005556DC">
        <w:rPr>
          <w:rFonts w:ascii="Aptos" w:eastAsia="ArialMT" w:hAnsi="Aptos" w:cs="ArialMT"/>
        </w:rPr>
        <w:t>Conduct safety audits of the event to identify and address potential</w:t>
      </w:r>
      <w:r w:rsidR="00915102" w:rsidRPr="005556DC">
        <w:rPr>
          <w:rFonts w:ascii="Aptos" w:eastAsia="ArialMT" w:hAnsi="Aptos" w:cs="ArialMT"/>
        </w:rPr>
        <w:t xml:space="preserve"> </w:t>
      </w:r>
      <w:r w:rsidRPr="005556DC">
        <w:rPr>
          <w:rFonts w:ascii="Aptos" w:eastAsia="ArialMT" w:hAnsi="Aptos" w:cs="ArialMT"/>
        </w:rPr>
        <w:t>hazards.</w:t>
      </w:r>
    </w:p>
    <w:p w14:paraId="5440AB7D" w14:textId="0165674E" w:rsidR="00343C80" w:rsidRPr="005556DC" w:rsidRDefault="00343C80" w:rsidP="00343C80">
      <w:pPr>
        <w:adjustRightInd w:val="0"/>
        <w:rPr>
          <w:rFonts w:ascii="Aptos" w:eastAsia="ArialMT" w:hAnsi="Aptos" w:cs="ArialMT"/>
        </w:rPr>
      </w:pPr>
      <w:r w:rsidRPr="005556DC">
        <w:rPr>
          <w:rFonts w:ascii="Aptos" w:hAnsi="Aptos" w:cs="Arial-BoldMT"/>
          <w:b/>
          <w:bCs/>
        </w:rPr>
        <w:t xml:space="preserve">Post-Event Review: </w:t>
      </w:r>
      <w:r w:rsidRPr="005556DC">
        <w:rPr>
          <w:rFonts w:ascii="Aptos" w:eastAsia="ArialMT" w:hAnsi="Aptos" w:cs="ArialMT"/>
        </w:rPr>
        <w:t>Conduct a post-event review to evaluate the effectiveness of risk</w:t>
      </w:r>
      <w:r w:rsidR="00915102" w:rsidRPr="005556DC">
        <w:rPr>
          <w:rFonts w:ascii="Aptos" w:eastAsia="ArialMT" w:hAnsi="Aptos" w:cs="ArialMT"/>
        </w:rPr>
        <w:t xml:space="preserve"> </w:t>
      </w:r>
      <w:r w:rsidRPr="005556DC">
        <w:rPr>
          <w:rFonts w:ascii="Aptos" w:eastAsia="ArialMT" w:hAnsi="Aptos" w:cs="ArialMT"/>
        </w:rPr>
        <w:t>mitigation strategies and identify areas for improvement.</w:t>
      </w:r>
    </w:p>
    <w:p w14:paraId="2053C5AF" w14:textId="52575A20" w:rsidR="00343C80" w:rsidRPr="005556DC" w:rsidRDefault="00343C80" w:rsidP="00915102">
      <w:pPr>
        <w:adjustRightInd w:val="0"/>
        <w:rPr>
          <w:rFonts w:ascii="Aptos" w:hAnsi="Aptos"/>
        </w:rPr>
      </w:pPr>
      <w:r w:rsidRPr="005556DC">
        <w:rPr>
          <w:rFonts w:ascii="Aptos" w:eastAsia="ArialMT" w:hAnsi="Aptos" w:cs="ArialMT"/>
        </w:rPr>
        <w:t>By implementing these risk management strategies, organizers can significantly reduce the</w:t>
      </w:r>
      <w:r w:rsidR="00915102" w:rsidRPr="005556DC">
        <w:rPr>
          <w:rFonts w:ascii="Aptos" w:eastAsia="ArialMT" w:hAnsi="Aptos" w:cs="ArialMT"/>
        </w:rPr>
        <w:t xml:space="preserve"> </w:t>
      </w:r>
      <w:r w:rsidRPr="005556DC">
        <w:rPr>
          <w:rFonts w:ascii="Aptos" w:eastAsia="ArialMT" w:hAnsi="Aptos" w:cs="ArialMT"/>
        </w:rPr>
        <w:t>likelihood of accidents and injuries, ensuring a safe and enjoyable experience for all involved</w:t>
      </w:r>
    </w:p>
    <w:p w14:paraId="0AE247D2" w14:textId="1EA2E7FF" w:rsidR="003A000F" w:rsidRPr="005556DC" w:rsidRDefault="00E70021">
      <w:pPr>
        <w:widowControl/>
        <w:autoSpaceDE/>
        <w:autoSpaceDN/>
        <w:spacing w:after="160" w:line="259" w:lineRule="auto"/>
        <w:rPr>
          <w:rFonts w:ascii="Aptos" w:hAnsi="Aptos"/>
        </w:rPr>
      </w:pPr>
      <w:r w:rsidRPr="005556DC">
        <w:rPr>
          <w:rFonts w:ascii="Aptos" w:hAnsi="Aptos"/>
          <w:noProof/>
          <w:lang w:bidi="ar-SA"/>
        </w:rPr>
        <mc:AlternateContent>
          <mc:Choice Requires="wps">
            <w:drawing>
              <wp:anchor distT="45720" distB="45720" distL="114300" distR="114300" simplePos="0" relativeHeight="251649536" behindDoc="0" locked="0" layoutInCell="1" allowOverlap="1" wp14:anchorId="4C3F5885" wp14:editId="1A9077A0">
                <wp:simplePos x="0" y="0"/>
                <wp:positionH relativeFrom="column">
                  <wp:posOffset>5450840</wp:posOffset>
                </wp:positionH>
                <wp:positionV relativeFrom="paragraph">
                  <wp:posOffset>129540</wp:posOffset>
                </wp:positionV>
                <wp:extent cx="236093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7830E2" w14:textId="77777777" w:rsidR="00210571" w:rsidRDefault="00210571" w:rsidP="00D01C09">
                            <w:r w:rsidRPr="00D122B2">
                              <w:rPr>
                                <w:b/>
                              </w:rPr>
                              <w:t>Name:</w:t>
                            </w:r>
                            <w:r w:rsidRPr="00D122B2">
                              <w:rPr>
                                <w:b/>
                              </w:rPr>
                              <w:tab/>
                            </w:r>
                            <w:r>
                              <w:tab/>
                              <w:t>____________________________</w:t>
                            </w:r>
                            <w:r>
                              <w:br/>
                            </w:r>
                            <w:r>
                              <w:br/>
                            </w:r>
                            <w:r w:rsidRPr="00D122B2">
                              <w:rPr>
                                <w:b/>
                              </w:rPr>
                              <w:t>Signature:</w:t>
                            </w:r>
                            <w:r>
                              <w:tab/>
                              <w:t>____________________________</w:t>
                            </w:r>
                            <w:r>
                              <w:br/>
                            </w:r>
                            <w:r>
                              <w:br/>
                            </w:r>
                            <w:r w:rsidRPr="00D122B2">
                              <w:rPr>
                                <w:b/>
                              </w:rPr>
                              <w:t>Date:</w:t>
                            </w:r>
                            <w:r>
                              <w:t xml:space="preserve"> </w:t>
                            </w:r>
                            <w:r>
                              <w:tab/>
                            </w:r>
                            <w:r>
                              <w:tab/>
                              <w:t>____________________________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3F5885" id="_x0000_t202" coordsize="21600,21600" o:spt="202" path="m,l,21600r21600,l21600,xe">
                <v:stroke joinstyle="miter"/>
                <v:path gradientshapeok="t" o:connecttype="rect"/>
              </v:shapetype>
              <v:shape id="Text Box 2" o:spid="_x0000_s1026" type="#_x0000_t202" style="position:absolute;margin-left:429.2pt;margin-top:10.2pt;width:185.9pt;height:110.6pt;z-index:2516495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" stroked="f">
                <v:textbox style="mso-fit-shape-to-text:t">
                  <w:txbxContent>
                    <w:p w14:paraId="127830E2" w14:textId="77777777" w:rsidR="00210571" w:rsidRDefault="00210571" w:rsidP="00D01C09">
                      <w:r w:rsidRPr="00D122B2">
                        <w:rPr>
                          <w:b/>
                        </w:rPr>
                        <w:t>Name:</w:t>
                      </w:r>
                      <w:r w:rsidRPr="00D122B2">
                        <w:rPr>
                          <w:b/>
                        </w:rPr>
                        <w:tab/>
                      </w:r>
                      <w:r>
                        <w:tab/>
                        <w:t>____________________________</w:t>
                      </w:r>
                      <w:r>
                        <w:br/>
                      </w:r>
                      <w:r>
                        <w:br/>
                      </w:r>
                      <w:r w:rsidRPr="00D122B2">
                        <w:rPr>
                          <w:b/>
                        </w:rPr>
                        <w:t>Signature:</w:t>
                      </w:r>
                      <w:r>
                        <w:tab/>
                        <w:t>____________________________</w:t>
                      </w:r>
                      <w:r>
                        <w:br/>
                      </w:r>
                      <w:r>
                        <w:br/>
                      </w:r>
                      <w:r w:rsidRPr="00D122B2">
                        <w:rPr>
                          <w:b/>
                        </w:rPr>
                        <w:t>Date:</w:t>
                      </w:r>
                      <w:r>
                        <w:t xml:space="preserve"> </w:t>
                      </w:r>
                      <w:r>
                        <w:tab/>
                      </w:r>
                      <w:r>
                        <w:tab/>
                        <w:t>____________________________</w:t>
                      </w:r>
                    </w:p>
                  </w:txbxContent>
                </v:textbox>
                <w10:wrap type="square"/>
              </v:shape>
            </w:pict>
          </mc:Fallback>
        </mc:AlternateContent>
      </w:r>
    </w:p>
    <w:sectPr w:rsidR="003A000F" w:rsidRPr="005556DC" w:rsidSect="00FC607A">
      <w:headerReference w:type="default" r:id="rId1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F791" w14:textId="77777777" w:rsidR="00662632" w:rsidRDefault="00662632" w:rsidP="00840E28">
      <w:r>
        <w:separator/>
      </w:r>
    </w:p>
  </w:endnote>
  <w:endnote w:type="continuationSeparator" w:id="0">
    <w:p w14:paraId="2B4E4774" w14:textId="77777777" w:rsidR="00662632" w:rsidRDefault="00662632" w:rsidP="0084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164365"/>
      <w:docPartObj>
        <w:docPartGallery w:val="Page Numbers (Bottom of Page)"/>
        <w:docPartUnique/>
      </w:docPartObj>
    </w:sdtPr>
    <w:sdtEndPr>
      <w:rPr>
        <w:rFonts w:ascii="Aptos" w:hAnsi="Aptos"/>
        <w:color w:val="7F7F7F" w:themeColor="background1" w:themeShade="7F"/>
        <w:spacing w:val="60"/>
        <w:sz w:val="22"/>
        <w:szCs w:val="22"/>
      </w:rPr>
    </w:sdtEndPr>
    <w:sdtContent>
      <w:p w14:paraId="111CA029" w14:textId="498962FE" w:rsidR="00210571" w:rsidRDefault="00210571">
        <w:pPr>
          <w:pStyle w:val="Footer"/>
          <w:pBdr>
            <w:top w:val="single" w:sz="4" w:space="1" w:color="D9D9D9" w:themeColor="background1" w:themeShade="D9"/>
          </w:pBdr>
          <w:jc w:val="right"/>
          <w:rPr>
            <w:rFonts w:ascii="Aptos" w:hAnsi="Aptos"/>
            <w:color w:val="7F7F7F" w:themeColor="background1" w:themeShade="7F"/>
            <w:spacing w:val="60"/>
            <w:sz w:val="22"/>
            <w:szCs w:val="22"/>
          </w:rPr>
        </w:pPr>
        <w:r w:rsidRPr="00503BED">
          <w:rPr>
            <w:rFonts w:ascii="Aptos" w:hAnsi="Aptos"/>
            <w:sz w:val="22"/>
            <w:szCs w:val="22"/>
          </w:rPr>
          <w:fldChar w:fldCharType="begin"/>
        </w:r>
        <w:r w:rsidRPr="00503BED">
          <w:rPr>
            <w:rFonts w:ascii="Aptos" w:hAnsi="Aptos"/>
            <w:sz w:val="22"/>
            <w:szCs w:val="22"/>
          </w:rPr>
          <w:instrText xml:space="preserve"> PAGE   \* MERGEFORMAT </w:instrText>
        </w:r>
        <w:r w:rsidRPr="00503BED">
          <w:rPr>
            <w:rFonts w:ascii="Aptos" w:hAnsi="Aptos"/>
            <w:sz w:val="22"/>
            <w:szCs w:val="22"/>
          </w:rPr>
          <w:fldChar w:fldCharType="separate"/>
        </w:r>
        <w:r w:rsidR="0020449E" w:rsidRPr="00503BED">
          <w:rPr>
            <w:rFonts w:ascii="Aptos" w:hAnsi="Aptos"/>
            <w:noProof/>
            <w:sz w:val="22"/>
            <w:szCs w:val="22"/>
          </w:rPr>
          <w:t>24</w:t>
        </w:r>
        <w:r w:rsidRPr="00503BED">
          <w:rPr>
            <w:rFonts w:ascii="Aptos" w:hAnsi="Aptos"/>
            <w:noProof/>
            <w:sz w:val="22"/>
            <w:szCs w:val="22"/>
          </w:rPr>
          <w:fldChar w:fldCharType="end"/>
        </w:r>
        <w:r w:rsidRPr="00503BED">
          <w:rPr>
            <w:rFonts w:ascii="Aptos" w:hAnsi="Aptos"/>
            <w:sz w:val="22"/>
            <w:szCs w:val="22"/>
          </w:rPr>
          <w:t xml:space="preserve"> of </w:t>
        </w:r>
        <w:r w:rsidRPr="00503BED">
          <w:rPr>
            <w:rFonts w:ascii="Aptos" w:hAnsi="Aptos"/>
            <w:noProof/>
            <w:sz w:val="22"/>
            <w:szCs w:val="22"/>
          </w:rPr>
          <w:fldChar w:fldCharType="begin"/>
        </w:r>
        <w:r w:rsidRPr="00503BED">
          <w:rPr>
            <w:rFonts w:ascii="Aptos" w:hAnsi="Aptos"/>
            <w:noProof/>
            <w:sz w:val="22"/>
            <w:szCs w:val="22"/>
          </w:rPr>
          <w:instrText xml:space="preserve"> NUMPAGES   \* MERGEFORMAT </w:instrText>
        </w:r>
        <w:r w:rsidRPr="00503BED">
          <w:rPr>
            <w:rFonts w:ascii="Aptos" w:hAnsi="Aptos"/>
            <w:noProof/>
            <w:sz w:val="22"/>
            <w:szCs w:val="22"/>
          </w:rPr>
          <w:fldChar w:fldCharType="separate"/>
        </w:r>
        <w:r w:rsidR="0020449E" w:rsidRPr="00503BED">
          <w:rPr>
            <w:rFonts w:ascii="Aptos" w:hAnsi="Aptos"/>
            <w:noProof/>
            <w:sz w:val="22"/>
            <w:szCs w:val="22"/>
          </w:rPr>
          <w:t>25</w:t>
        </w:r>
        <w:r w:rsidRPr="00503BED">
          <w:rPr>
            <w:rFonts w:ascii="Aptos" w:hAnsi="Aptos"/>
            <w:noProof/>
            <w:sz w:val="22"/>
            <w:szCs w:val="22"/>
          </w:rPr>
          <w:fldChar w:fldCharType="end"/>
        </w:r>
        <w:r w:rsidRPr="00503BED">
          <w:rPr>
            <w:rFonts w:ascii="Aptos" w:hAnsi="Aptos"/>
            <w:sz w:val="22"/>
            <w:szCs w:val="22"/>
          </w:rPr>
          <w:t xml:space="preserve"> </w:t>
        </w:r>
      </w:p>
    </w:sdtContent>
  </w:sdt>
  <w:p w14:paraId="17CCD535" w14:textId="11E31608" w:rsidR="00113325" w:rsidRPr="00597529" w:rsidRDefault="00113325" w:rsidP="00113325">
    <w:pPr>
      <w:pStyle w:val="Footer"/>
      <w:rPr>
        <w:rStyle w:val="Strong"/>
        <w:rFonts w:ascii="Aptos" w:hAnsi="Aptos"/>
        <w:sz w:val="16"/>
        <w:szCs w:val="16"/>
      </w:rPr>
    </w:pPr>
    <w:r w:rsidRPr="00597529">
      <w:rPr>
        <w:rFonts w:ascii="Aptos" w:hAnsi="Aptos"/>
        <w:b/>
        <w:bCs/>
        <w:sz w:val="16"/>
        <w:szCs w:val="16"/>
      </w:rPr>
      <w:t>Demolition Derby Risk Assessment</w:t>
    </w:r>
    <w:r w:rsidRPr="00597529">
      <w:rPr>
        <w:rStyle w:val="Strong"/>
        <w:rFonts w:ascii="Aptos" w:hAnsi="Aptos"/>
        <w:sz w:val="16"/>
        <w:szCs w:val="16"/>
      </w:rPr>
      <w:t xml:space="preserve"> – Official Version</w:t>
    </w:r>
  </w:p>
  <w:p w14:paraId="281C1611" w14:textId="77777777" w:rsidR="00113325" w:rsidRPr="00597529" w:rsidRDefault="00113325" w:rsidP="00113325">
    <w:pPr>
      <w:pStyle w:val="Footer"/>
      <w:rPr>
        <w:rFonts w:ascii="Aptos" w:hAnsi="Aptos"/>
        <w:b/>
        <w:bCs/>
        <w:sz w:val="16"/>
        <w:szCs w:val="16"/>
      </w:rPr>
    </w:pPr>
    <w:r w:rsidRPr="00597529">
      <w:rPr>
        <w:rStyle w:val="Strong"/>
        <w:rFonts w:ascii="Aptos" w:hAnsi="Aptos"/>
        <w:sz w:val="16"/>
        <w:szCs w:val="16"/>
      </w:rPr>
      <w:t xml:space="preserve">Approved by </w:t>
    </w:r>
    <w:proofErr w:type="spellStart"/>
    <w:r w:rsidRPr="00597529">
      <w:rPr>
        <w:rStyle w:val="Strong"/>
        <w:rFonts w:ascii="Aptos" w:hAnsi="Aptos"/>
        <w:sz w:val="16"/>
        <w:szCs w:val="16"/>
      </w:rPr>
      <w:t>AgShows</w:t>
    </w:r>
    <w:proofErr w:type="spellEnd"/>
    <w:r w:rsidRPr="00597529">
      <w:rPr>
        <w:rStyle w:val="Strong"/>
        <w:rFonts w:ascii="Aptos" w:hAnsi="Aptos"/>
        <w:sz w:val="16"/>
        <w:szCs w:val="16"/>
      </w:rPr>
      <w:t xml:space="preserve"> NSW | </w:t>
    </w:r>
    <w:r w:rsidRPr="00597529">
      <w:rPr>
        <w:rFonts w:ascii="Aptos" w:hAnsi="Aptos"/>
        <w:sz w:val="16"/>
        <w:szCs w:val="16"/>
      </w:rPr>
      <w:t xml:space="preserve">Effective from: </w:t>
    </w:r>
    <w:r w:rsidRPr="00597529">
      <w:rPr>
        <w:rStyle w:val="Strong"/>
        <w:rFonts w:ascii="Aptos" w:hAnsi="Aptos"/>
        <w:sz w:val="16"/>
        <w:szCs w:val="16"/>
      </w:rPr>
      <w:t>1 January 2026</w:t>
    </w:r>
    <w:r w:rsidRPr="00597529">
      <w:rPr>
        <w:rFonts w:ascii="Aptos" w:hAnsi="Aptos"/>
        <w:sz w:val="16"/>
        <w:szCs w:val="16"/>
      </w:rPr>
      <w:br/>
      <w:t xml:space="preserve">Mandatory for all Affiliated Member Societies | Enquiries: </w:t>
    </w:r>
    <w:hyperlink r:id="rId1" w:history="1">
      <w:r w:rsidRPr="00597529">
        <w:rPr>
          <w:rStyle w:val="Hyperlink"/>
          <w:rFonts w:ascii="Aptos" w:eastAsia="Arial" w:hAnsi="Aptos"/>
          <w:sz w:val="16"/>
          <w:szCs w:val="16"/>
        </w:rPr>
        <w:t>asc.admin@ascofnsw.org.au</w:t>
      </w:r>
    </w:hyperlink>
    <w:r w:rsidRPr="00597529">
      <w:rPr>
        <w:rStyle w:val="Strong"/>
        <w:rFonts w:ascii="Aptos" w:hAnsi="Aptos"/>
        <w:sz w:val="16"/>
        <w:szCs w:val="16"/>
      </w:rPr>
      <w:t xml:space="preserve"> </w:t>
    </w:r>
  </w:p>
  <w:p w14:paraId="2A3D1A8D" w14:textId="77777777" w:rsidR="00113325" w:rsidRPr="00503BED" w:rsidRDefault="00113325" w:rsidP="00113325">
    <w:pPr>
      <w:pStyle w:val="Footer"/>
      <w:pBdr>
        <w:top w:val="single" w:sz="4" w:space="1" w:color="D9D9D9" w:themeColor="background1" w:themeShade="D9"/>
      </w:pBdr>
      <w:rPr>
        <w:rFonts w:ascii="Aptos" w:hAnsi="Apto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FA03" w14:textId="77777777" w:rsidR="00662632" w:rsidRDefault="00662632" w:rsidP="00840E28">
      <w:r>
        <w:separator/>
      </w:r>
    </w:p>
  </w:footnote>
  <w:footnote w:type="continuationSeparator" w:id="0">
    <w:p w14:paraId="4E5E5AB9" w14:textId="77777777" w:rsidR="00662632" w:rsidRDefault="00662632" w:rsidP="00840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0995" w14:textId="7D502D94" w:rsidR="00932E32" w:rsidRDefault="00932E32" w:rsidP="00932E32">
    <w:pPr>
      <w:pStyle w:val="Header"/>
      <w:jc w:val="center"/>
    </w:pPr>
    <w:r>
      <w:rPr>
        <w:noProof/>
      </w:rPr>
      <w:drawing>
        <wp:inline distT="0" distB="0" distL="0" distR="0" wp14:anchorId="07F18D7E" wp14:editId="230ABBC6">
          <wp:extent cx="4203829" cy="1231900"/>
          <wp:effectExtent l="0" t="0" r="6350" b="6350"/>
          <wp:docPr id="1930736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60392" name="Picture 1946960392"/>
                  <pic:cNvPicPr/>
                </pic:nvPicPr>
                <pic:blipFill>
                  <a:blip r:embed="rId1">
                    <a:extLst>
                      <a:ext uri="{28A0092B-C50C-407E-A947-70E740481C1C}">
                        <a14:useLocalDpi xmlns:a14="http://schemas.microsoft.com/office/drawing/2010/main" val="0"/>
                      </a:ext>
                    </a:extLst>
                  </a:blip>
                  <a:stretch>
                    <a:fillRect/>
                  </a:stretch>
                </pic:blipFill>
                <pic:spPr>
                  <a:xfrm>
                    <a:off x="0" y="0"/>
                    <a:ext cx="4219821" cy="123658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6A77" w14:textId="269C3781" w:rsidR="00210571" w:rsidRPr="007F2CFC" w:rsidRDefault="00C632DC" w:rsidP="001E4304">
    <w:pPr>
      <w:pStyle w:val="Heading2"/>
      <w:framePr w:hSpace="0" w:wrap="auto" w:vAnchor="margin" w:yAlign="inline"/>
      <w:suppressOverlap w:val="0"/>
      <w:rPr>
        <w:sz w:val="32"/>
        <w:lang w:val="en-PH"/>
      </w:rPr>
    </w:pPr>
    <w:r>
      <w:rPr>
        <w:sz w:val="32"/>
        <w:lang w:val="en-PH"/>
      </w:rPr>
      <w:t>Demolition Derby</w:t>
    </w:r>
    <w:r w:rsidR="00210571">
      <w:rPr>
        <w:sz w:val="32"/>
        <w:lang w:val="en-PH"/>
      </w:rPr>
      <w:t xml:space="preserve"> </w:t>
    </w:r>
    <w:r w:rsidR="00210571" w:rsidRPr="007F2CFC">
      <w:rPr>
        <w:sz w:val="32"/>
        <w:lang w:val="en-PH"/>
      </w:rPr>
      <w:t>Risk Management</w:t>
    </w:r>
    <w:r w:rsidR="00210571">
      <w:rPr>
        <w:sz w:val="32"/>
        <w:lang w:val="en-PH"/>
      </w:rPr>
      <w:t xml:space="preserve"> Plan – </w:t>
    </w:r>
    <w:r w:rsidR="00962333">
      <w:rPr>
        <w:sz w:val="32"/>
        <w:lang w:val="en-PH"/>
      </w:rPr>
      <w:t>Sample</w:t>
    </w:r>
    <w:r w:rsidR="00210571">
      <w:rPr>
        <w:sz w:val="32"/>
        <w:lang w:val="en-PH"/>
      </w:rPr>
      <w:t xml:space="preserve"> Template</w:t>
    </w:r>
  </w:p>
  <w:p w14:paraId="337936E0" w14:textId="1415F4F0" w:rsidR="00210571" w:rsidRPr="001E4304" w:rsidRDefault="00210571" w:rsidP="001E4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5FCC"/>
    <w:multiLevelType w:val="hybridMultilevel"/>
    <w:tmpl w:val="D0201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A1F36"/>
    <w:multiLevelType w:val="hybridMultilevel"/>
    <w:tmpl w:val="FF36513E"/>
    <w:lvl w:ilvl="0" w:tplc="1E4A8714">
      <w:numFmt w:val="bullet"/>
      <w:lvlText w:val=""/>
      <w:lvlJc w:val="left"/>
      <w:pPr>
        <w:ind w:left="253" w:hanging="240"/>
      </w:pPr>
      <w:rPr>
        <w:rFonts w:ascii="Symbol" w:eastAsia="Symbol" w:hAnsi="Symbol" w:cs="Symbol" w:hint="default"/>
        <w:w w:val="100"/>
        <w:sz w:val="24"/>
        <w:szCs w:val="24"/>
        <w:lang w:val="en-AU" w:eastAsia="en-AU" w:bidi="en-AU"/>
      </w:rPr>
    </w:lvl>
    <w:lvl w:ilvl="1" w:tplc="9FF88110">
      <w:numFmt w:val="bullet"/>
      <w:lvlText w:val="•"/>
      <w:lvlJc w:val="left"/>
      <w:pPr>
        <w:ind w:left="640" w:hanging="240"/>
      </w:pPr>
      <w:rPr>
        <w:rFonts w:hint="default"/>
        <w:lang w:val="en-AU" w:eastAsia="en-AU" w:bidi="en-AU"/>
      </w:rPr>
    </w:lvl>
    <w:lvl w:ilvl="2" w:tplc="C55CEB62">
      <w:numFmt w:val="bullet"/>
      <w:lvlText w:val="•"/>
      <w:lvlJc w:val="left"/>
      <w:pPr>
        <w:ind w:left="1021" w:hanging="240"/>
      </w:pPr>
      <w:rPr>
        <w:rFonts w:hint="default"/>
        <w:lang w:val="en-AU" w:eastAsia="en-AU" w:bidi="en-AU"/>
      </w:rPr>
    </w:lvl>
    <w:lvl w:ilvl="3" w:tplc="8DF0DA7E">
      <w:numFmt w:val="bullet"/>
      <w:lvlText w:val="•"/>
      <w:lvlJc w:val="left"/>
      <w:pPr>
        <w:ind w:left="1402" w:hanging="240"/>
      </w:pPr>
      <w:rPr>
        <w:rFonts w:hint="default"/>
        <w:lang w:val="en-AU" w:eastAsia="en-AU" w:bidi="en-AU"/>
      </w:rPr>
    </w:lvl>
    <w:lvl w:ilvl="4" w:tplc="BE66D4B8">
      <w:numFmt w:val="bullet"/>
      <w:lvlText w:val="•"/>
      <w:lvlJc w:val="left"/>
      <w:pPr>
        <w:ind w:left="1783" w:hanging="240"/>
      </w:pPr>
      <w:rPr>
        <w:rFonts w:hint="default"/>
        <w:lang w:val="en-AU" w:eastAsia="en-AU" w:bidi="en-AU"/>
      </w:rPr>
    </w:lvl>
    <w:lvl w:ilvl="5" w:tplc="518AA524">
      <w:numFmt w:val="bullet"/>
      <w:lvlText w:val="•"/>
      <w:lvlJc w:val="left"/>
      <w:pPr>
        <w:ind w:left="2164" w:hanging="240"/>
      </w:pPr>
      <w:rPr>
        <w:rFonts w:hint="default"/>
        <w:lang w:val="en-AU" w:eastAsia="en-AU" w:bidi="en-AU"/>
      </w:rPr>
    </w:lvl>
    <w:lvl w:ilvl="6" w:tplc="C650638C">
      <w:numFmt w:val="bullet"/>
      <w:lvlText w:val="•"/>
      <w:lvlJc w:val="left"/>
      <w:pPr>
        <w:ind w:left="2545" w:hanging="240"/>
      </w:pPr>
      <w:rPr>
        <w:rFonts w:hint="default"/>
        <w:lang w:val="en-AU" w:eastAsia="en-AU" w:bidi="en-AU"/>
      </w:rPr>
    </w:lvl>
    <w:lvl w:ilvl="7" w:tplc="908CCBFA">
      <w:numFmt w:val="bullet"/>
      <w:lvlText w:val="•"/>
      <w:lvlJc w:val="left"/>
      <w:pPr>
        <w:ind w:left="2926" w:hanging="240"/>
      </w:pPr>
      <w:rPr>
        <w:rFonts w:hint="default"/>
        <w:lang w:val="en-AU" w:eastAsia="en-AU" w:bidi="en-AU"/>
      </w:rPr>
    </w:lvl>
    <w:lvl w:ilvl="8" w:tplc="C4381126">
      <w:numFmt w:val="bullet"/>
      <w:lvlText w:val="•"/>
      <w:lvlJc w:val="left"/>
      <w:pPr>
        <w:ind w:left="3307" w:hanging="240"/>
      </w:pPr>
      <w:rPr>
        <w:rFonts w:hint="default"/>
        <w:lang w:val="en-AU" w:eastAsia="en-AU" w:bidi="en-AU"/>
      </w:rPr>
    </w:lvl>
  </w:abstractNum>
  <w:abstractNum w:abstractNumId="2" w15:restartNumberingAfterBreak="0">
    <w:nsid w:val="12DE7581"/>
    <w:multiLevelType w:val="hybridMultilevel"/>
    <w:tmpl w:val="31DE8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ED4719"/>
    <w:multiLevelType w:val="hybridMultilevel"/>
    <w:tmpl w:val="C0C61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1127DF"/>
    <w:multiLevelType w:val="hybridMultilevel"/>
    <w:tmpl w:val="8BB63F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7F47FA"/>
    <w:multiLevelType w:val="hybridMultilevel"/>
    <w:tmpl w:val="28A0E9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904A55"/>
    <w:multiLevelType w:val="hybridMultilevel"/>
    <w:tmpl w:val="DDC444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C24C0C"/>
    <w:multiLevelType w:val="hybridMultilevel"/>
    <w:tmpl w:val="3B9A0B86"/>
    <w:lvl w:ilvl="0" w:tplc="57D4D67E">
      <w:numFmt w:val="bullet"/>
      <w:lvlText w:val=""/>
      <w:lvlJc w:val="left"/>
      <w:pPr>
        <w:ind w:left="251" w:hanging="240"/>
      </w:pPr>
      <w:rPr>
        <w:rFonts w:ascii="Symbol" w:eastAsia="Symbol" w:hAnsi="Symbol" w:cs="Symbol" w:hint="default"/>
        <w:w w:val="100"/>
        <w:sz w:val="24"/>
        <w:szCs w:val="24"/>
        <w:lang w:val="en-AU" w:eastAsia="en-AU" w:bidi="en-AU"/>
      </w:rPr>
    </w:lvl>
    <w:lvl w:ilvl="1" w:tplc="61E2953C">
      <w:numFmt w:val="bullet"/>
      <w:lvlText w:val="•"/>
      <w:lvlJc w:val="left"/>
      <w:pPr>
        <w:ind w:left="557" w:hanging="240"/>
      </w:pPr>
      <w:rPr>
        <w:rFonts w:hint="default"/>
        <w:lang w:val="en-AU" w:eastAsia="en-AU" w:bidi="en-AU"/>
      </w:rPr>
    </w:lvl>
    <w:lvl w:ilvl="2" w:tplc="B65EECE4">
      <w:numFmt w:val="bullet"/>
      <w:lvlText w:val="•"/>
      <w:lvlJc w:val="left"/>
      <w:pPr>
        <w:ind w:left="854" w:hanging="240"/>
      </w:pPr>
      <w:rPr>
        <w:rFonts w:hint="default"/>
        <w:lang w:val="en-AU" w:eastAsia="en-AU" w:bidi="en-AU"/>
      </w:rPr>
    </w:lvl>
    <w:lvl w:ilvl="3" w:tplc="6C0EC3E4">
      <w:numFmt w:val="bullet"/>
      <w:lvlText w:val="•"/>
      <w:lvlJc w:val="left"/>
      <w:pPr>
        <w:ind w:left="1151" w:hanging="240"/>
      </w:pPr>
      <w:rPr>
        <w:rFonts w:hint="default"/>
        <w:lang w:val="en-AU" w:eastAsia="en-AU" w:bidi="en-AU"/>
      </w:rPr>
    </w:lvl>
    <w:lvl w:ilvl="4" w:tplc="8AF4333E">
      <w:numFmt w:val="bullet"/>
      <w:lvlText w:val="•"/>
      <w:lvlJc w:val="left"/>
      <w:pPr>
        <w:ind w:left="1448" w:hanging="240"/>
      </w:pPr>
      <w:rPr>
        <w:rFonts w:hint="default"/>
        <w:lang w:val="en-AU" w:eastAsia="en-AU" w:bidi="en-AU"/>
      </w:rPr>
    </w:lvl>
    <w:lvl w:ilvl="5" w:tplc="4D682112">
      <w:numFmt w:val="bullet"/>
      <w:lvlText w:val="•"/>
      <w:lvlJc w:val="left"/>
      <w:pPr>
        <w:ind w:left="1745" w:hanging="240"/>
      </w:pPr>
      <w:rPr>
        <w:rFonts w:hint="default"/>
        <w:lang w:val="en-AU" w:eastAsia="en-AU" w:bidi="en-AU"/>
      </w:rPr>
    </w:lvl>
    <w:lvl w:ilvl="6" w:tplc="24D8CACE">
      <w:numFmt w:val="bullet"/>
      <w:lvlText w:val="•"/>
      <w:lvlJc w:val="left"/>
      <w:pPr>
        <w:ind w:left="2042" w:hanging="240"/>
      </w:pPr>
      <w:rPr>
        <w:rFonts w:hint="default"/>
        <w:lang w:val="en-AU" w:eastAsia="en-AU" w:bidi="en-AU"/>
      </w:rPr>
    </w:lvl>
    <w:lvl w:ilvl="7" w:tplc="D05A9292">
      <w:numFmt w:val="bullet"/>
      <w:lvlText w:val="•"/>
      <w:lvlJc w:val="left"/>
      <w:pPr>
        <w:ind w:left="2339" w:hanging="240"/>
      </w:pPr>
      <w:rPr>
        <w:rFonts w:hint="default"/>
        <w:lang w:val="en-AU" w:eastAsia="en-AU" w:bidi="en-AU"/>
      </w:rPr>
    </w:lvl>
    <w:lvl w:ilvl="8" w:tplc="7B6C5CBC">
      <w:numFmt w:val="bullet"/>
      <w:lvlText w:val="•"/>
      <w:lvlJc w:val="left"/>
      <w:pPr>
        <w:ind w:left="2636" w:hanging="240"/>
      </w:pPr>
      <w:rPr>
        <w:rFonts w:hint="default"/>
        <w:lang w:val="en-AU" w:eastAsia="en-AU" w:bidi="en-AU"/>
      </w:rPr>
    </w:lvl>
  </w:abstractNum>
  <w:abstractNum w:abstractNumId="8" w15:restartNumberingAfterBreak="0">
    <w:nsid w:val="476F3CE8"/>
    <w:multiLevelType w:val="hybridMultilevel"/>
    <w:tmpl w:val="AE94F5EE"/>
    <w:lvl w:ilvl="0" w:tplc="44A4B79C">
      <w:numFmt w:val="bullet"/>
      <w:lvlText w:val=""/>
      <w:lvlJc w:val="left"/>
      <w:pPr>
        <w:ind w:left="251" w:hanging="240"/>
      </w:pPr>
      <w:rPr>
        <w:rFonts w:ascii="Symbol" w:eastAsia="Symbol" w:hAnsi="Symbol" w:cs="Symbol" w:hint="default"/>
        <w:w w:val="100"/>
        <w:sz w:val="24"/>
        <w:szCs w:val="24"/>
        <w:lang w:val="en-AU" w:eastAsia="en-AU" w:bidi="en-AU"/>
      </w:rPr>
    </w:lvl>
    <w:lvl w:ilvl="1" w:tplc="7A4E859E">
      <w:numFmt w:val="bullet"/>
      <w:lvlText w:val="•"/>
      <w:lvlJc w:val="left"/>
      <w:pPr>
        <w:ind w:left="557" w:hanging="240"/>
      </w:pPr>
      <w:rPr>
        <w:rFonts w:hint="default"/>
        <w:lang w:val="en-AU" w:eastAsia="en-AU" w:bidi="en-AU"/>
      </w:rPr>
    </w:lvl>
    <w:lvl w:ilvl="2" w:tplc="68FE60C8">
      <w:numFmt w:val="bullet"/>
      <w:lvlText w:val="•"/>
      <w:lvlJc w:val="left"/>
      <w:pPr>
        <w:ind w:left="854" w:hanging="240"/>
      </w:pPr>
      <w:rPr>
        <w:rFonts w:hint="default"/>
        <w:lang w:val="en-AU" w:eastAsia="en-AU" w:bidi="en-AU"/>
      </w:rPr>
    </w:lvl>
    <w:lvl w:ilvl="3" w:tplc="68A05B64">
      <w:numFmt w:val="bullet"/>
      <w:lvlText w:val="•"/>
      <w:lvlJc w:val="left"/>
      <w:pPr>
        <w:ind w:left="1151" w:hanging="240"/>
      </w:pPr>
      <w:rPr>
        <w:rFonts w:hint="default"/>
        <w:lang w:val="en-AU" w:eastAsia="en-AU" w:bidi="en-AU"/>
      </w:rPr>
    </w:lvl>
    <w:lvl w:ilvl="4" w:tplc="5ECE92A8">
      <w:numFmt w:val="bullet"/>
      <w:lvlText w:val="•"/>
      <w:lvlJc w:val="left"/>
      <w:pPr>
        <w:ind w:left="1448" w:hanging="240"/>
      </w:pPr>
      <w:rPr>
        <w:rFonts w:hint="default"/>
        <w:lang w:val="en-AU" w:eastAsia="en-AU" w:bidi="en-AU"/>
      </w:rPr>
    </w:lvl>
    <w:lvl w:ilvl="5" w:tplc="A85E91FE">
      <w:numFmt w:val="bullet"/>
      <w:lvlText w:val="•"/>
      <w:lvlJc w:val="left"/>
      <w:pPr>
        <w:ind w:left="1745" w:hanging="240"/>
      </w:pPr>
      <w:rPr>
        <w:rFonts w:hint="default"/>
        <w:lang w:val="en-AU" w:eastAsia="en-AU" w:bidi="en-AU"/>
      </w:rPr>
    </w:lvl>
    <w:lvl w:ilvl="6" w:tplc="5B203628">
      <w:numFmt w:val="bullet"/>
      <w:lvlText w:val="•"/>
      <w:lvlJc w:val="left"/>
      <w:pPr>
        <w:ind w:left="2042" w:hanging="240"/>
      </w:pPr>
      <w:rPr>
        <w:rFonts w:hint="default"/>
        <w:lang w:val="en-AU" w:eastAsia="en-AU" w:bidi="en-AU"/>
      </w:rPr>
    </w:lvl>
    <w:lvl w:ilvl="7" w:tplc="19D424A8">
      <w:numFmt w:val="bullet"/>
      <w:lvlText w:val="•"/>
      <w:lvlJc w:val="left"/>
      <w:pPr>
        <w:ind w:left="2339" w:hanging="240"/>
      </w:pPr>
      <w:rPr>
        <w:rFonts w:hint="default"/>
        <w:lang w:val="en-AU" w:eastAsia="en-AU" w:bidi="en-AU"/>
      </w:rPr>
    </w:lvl>
    <w:lvl w:ilvl="8" w:tplc="8CA62AF4">
      <w:numFmt w:val="bullet"/>
      <w:lvlText w:val="•"/>
      <w:lvlJc w:val="left"/>
      <w:pPr>
        <w:ind w:left="2636" w:hanging="240"/>
      </w:pPr>
      <w:rPr>
        <w:rFonts w:hint="default"/>
        <w:lang w:val="en-AU" w:eastAsia="en-AU" w:bidi="en-AU"/>
      </w:rPr>
    </w:lvl>
  </w:abstractNum>
  <w:abstractNum w:abstractNumId="9" w15:restartNumberingAfterBreak="0">
    <w:nsid w:val="48786EEE"/>
    <w:multiLevelType w:val="multilevel"/>
    <w:tmpl w:val="88F8253C"/>
    <w:lvl w:ilvl="0">
      <w:start w:val="1"/>
      <w:numFmt w:val="decimal"/>
      <w:lvlText w:val="S%1"/>
      <w:lvlJc w:val="left"/>
      <w:pPr>
        <w:tabs>
          <w:tab w:val="num" w:pos="360"/>
        </w:tabs>
        <w:ind w:left="0" w:firstLine="0"/>
      </w:pPr>
      <w:rPr>
        <w:rFonts w:hint="default"/>
      </w:rPr>
    </w:lvl>
    <w:lvl w:ilvl="1">
      <w:start w:val="1"/>
      <w:numFmt w:val="lowerLetter"/>
      <w:lvlText w:val="%2)"/>
      <w:lvlJc w:val="left"/>
      <w:pPr>
        <w:tabs>
          <w:tab w:val="num" w:pos="374"/>
        </w:tabs>
        <w:ind w:left="374" w:hanging="360"/>
      </w:pPr>
      <w:rPr>
        <w:rFonts w:hint="default"/>
      </w:rPr>
    </w:lvl>
    <w:lvl w:ilvl="2">
      <w:start w:val="1"/>
      <w:numFmt w:val="decimal"/>
      <w:lvlText w:val="%3"/>
      <w:lvlJc w:val="left"/>
      <w:pPr>
        <w:tabs>
          <w:tab w:val="num" w:pos="1247"/>
        </w:tabs>
        <w:ind w:left="1247" w:hanging="396"/>
      </w:pPr>
      <w:rPr>
        <w:rFonts w:hint="default"/>
      </w:rPr>
    </w:lvl>
    <w:lvl w:ilvl="3">
      <w:start w:val="1"/>
      <w:numFmt w:val="decimal"/>
      <w:lvlText w:val="%1.%2.%3.%4"/>
      <w:lvlJc w:val="left"/>
      <w:pPr>
        <w:tabs>
          <w:tab w:val="num" w:pos="762"/>
        </w:tabs>
        <w:ind w:left="762" w:hanging="720"/>
      </w:pPr>
      <w:rPr>
        <w:rFonts w:hint="default"/>
      </w:rPr>
    </w:lvl>
    <w:lvl w:ilvl="4">
      <w:start w:val="1"/>
      <w:numFmt w:val="decimal"/>
      <w:lvlText w:val="%1.%2.%3.%4.%5"/>
      <w:lvlJc w:val="left"/>
      <w:pPr>
        <w:tabs>
          <w:tab w:val="num" w:pos="1136"/>
        </w:tabs>
        <w:ind w:left="1136" w:hanging="1080"/>
      </w:pPr>
      <w:rPr>
        <w:rFonts w:hint="default"/>
      </w:rPr>
    </w:lvl>
    <w:lvl w:ilvl="5">
      <w:start w:val="1"/>
      <w:numFmt w:val="decimal"/>
      <w:lvlText w:val="%1.%2.%3.%4.%5.%6"/>
      <w:lvlJc w:val="left"/>
      <w:pPr>
        <w:tabs>
          <w:tab w:val="num" w:pos="1150"/>
        </w:tabs>
        <w:ind w:left="1150" w:hanging="108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898"/>
        </w:tabs>
        <w:ind w:left="1898" w:hanging="1800"/>
      </w:pPr>
      <w:rPr>
        <w:rFonts w:hint="default"/>
      </w:rPr>
    </w:lvl>
    <w:lvl w:ilvl="8">
      <w:start w:val="1"/>
      <w:numFmt w:val="decimal"/>
      <w:lvlText w:val="%1.%2.%3.%4.%5.%6.%7.%8.%9"/>
      <w:lvlJc w:val="left"/>
      <w:pPr>
        <w:tabs>
          <w:tab w:val="num" w:pos="1912"/>
        </w:tabs>
        <w:ind w:left="1912" w:hanging="1800"/>
      </w:pPr>
      <w:rPr>
        <w:rFonts w:hint="default"/>
      </w:rPr>
    </w:lvl>
  </w:abstractNum>
  <w:abstractNum w:abstractNumId="10" w15:restartNumberingAfterBreak="0">
    <w:nsid w:val="4ADF24B8"/>
    <w:multiLevelType w:val="hybridMultilevel"/>
    <w:tmpl w:val="5D947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8E4A00"/>
    <w:multiLevelType w:val="hybridMultilevel"/>
    <w:tmpl w:val="619E6B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36A5EBC"/>
    <w:multiLevelType w:val="hybridMultilevel"/>
    <w:tmpl w:val="628E47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793F4C"/>
    <w:multiLevelType w:val="hybridMultilevel"/>
    <w:tmpl w:val="1B6A1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317427E"/>
    <w:multiLevelType w:val="multilevel"/>
    <w:tmpl w:val="88F8253C"/>
    <w:lvl w:ilvl="0">
      <w:start w:val="1"/>
      <w:numFmt w:val="decimal"/>
      <w:lvlText w:val="S%1"/>
      <w:lvlJc w:val="left"/>
      <w:pPr>
        <w:tabs>
          <w:tab w:val="num" w:pos="360"/>
        </w:tabs>
        <w:ind w:left="0" w:firstLine="0"/>
      </w:pPr>
      <w:rPr>
        <w:rFonts w:hint="default"/>
      </w:rPr>
    </w:lvl>
    <w:lvl w:ilvl="1">
      <w:start w:val="1"/>
      <w:numFmt w:val="lowerLetter"/>
      <w:lvlText w:val="%2)"/>
      <w:lvlJc w:val="left"/>
      <w:pPr>
        <w:tabs>
          <w:tab w:val="num" w:pos="374"/>
        </w:tabs>
        <w:ind w:left="374" w:hanging="360"/>
      </w:pPr>
      <w:rPr>
        <w:rFonts w:hint="default"/>
      </w:rPr>
    </w:lvl>
    <w:lvl w:ilvl="2">
      <w:start w:val="1"/>
      <w:numFmt w:val="decimal"/>
      <w:lvlText w:val="%3"/>
      <w:lvlJc w:val="left"/>
      <w:pPr>
        <w:tabs>
          <w:tab w:val="num" w:pos="1247"/>
        </w:tabs>
        <w:ind w:left="1247" w:hanging="396"/>
      </w:pPr>
      <w:rPr>
        <w:rFonts w:hint="default"/>
      </w:rPr>
    </w:lvl>
    <w:lvl w:ilvl="3">
      <w:start w:val="1"/>
      <w:numFmt w:val="decimal"/>
      <w:lvlText w:val="%1.%2.%3.%4"/>
      <w:lvlJc w:val="left"/>
      <w:pPr>
        <w:tabs>
          <w:tab w:val="num" w:pos="762"/>
        </w:tabs>
        <w:ind w:left="762" w:hanging="720"/>
      </w:pPr>
      <w:rPr>
        <w:rFonts w:hint="default"/>
      </w:rPr>
    </w:lvl>
    <w:lvl w:ilvl="4">
      <w:start w:val="1"/>
      <w:numFmt w:val="decimal"/>
      <w:lvlText w:val="%1.%2.%3.%4.%5"/>
      <w:lvlJc w:val="left"/>
      <w:pPr>
        <w:tabs>
          <w:tab w:val="num" w:pos="1136"/>
        </w:tabs>
        <w:ind w:left="1136" w:hanging="1080"/>
      </w:pPr>
      <w:rPr>
        <w:rFonts w:hint="default"/>
      </w:rPr>
    </w:lvl>
    <w:lvl w:ilvl="5">
      <w:start w:val="1"/>
      <w:numFmt w:val="decimal"/>
      <w:lvlText w:val="%1.%2.%3.%4.%5.%6"/>
      <w:lvlJc w:val="left"/>
      <w:pPr>
        <w:tabs>
          <w:tab w:val="num" w:pos="1150"/>
        </w:tabs>
        <w:ind w:left="1150" w:hanging="108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898"/>
        </w:tabs>
        <w:ind w:left="1898" w:hanging="1800"/>
      </w:pPr>
      <w:rPr>
        <w:rFonts w:hint="default"/>
      </w:rPr>
    </w:lvl>
    <w:lvl w:ilvl="8">
      <w:start w:val="1"/>
      <w:numFmt w:val="decimal"/>
      <w:lvlText w:val="%1.%2.%3.%4.%5.%6.%7.%8.%9"/>
      <w:lvlJc w:val="left"/>
      <w:pPr>
        <w:tabs>
          <w:tab w:val="num" w:pos="1912"/>
        </w:tabs>
        <w:ind w:left="1912" w:hanging="1800"/>
      </w:pPr>
      <w:rPr>
        <w:rFonts w:hint="default"/>
      </w:rPr>
    </w:lvl>
  </w:abstractNum>
  <w:abstractNum w:abstractNumId="15" w15:restartNumberingAfterBreak="0">
    <w:nsid w:val="65873F16"/>
    <w:multiLevelType w:val="hybridMultilevel"/>
    <w:tmpl w:val="D6D8DB6E"/>
    <w:lvl w:ilvl="0" w:tplc="99980630">
      <w:numFmt w:val="bullet"/>
      <w:lvlText w:val=""/>
      <w:lvlJc w:val="left"/>
      <w:pPr>
        <w:ind w:left="251" w:hanging="226"/>
      </w:pPr>
      <w:rPr>
        <w:rFonts w:ascii="Symbol" w:eastAsia="Symbol" w:hAnsi="Symbol" w:cs="Symbol" w:hint="default"/>
        <w:w w:val="100"/>
        <w:sz w:val="24"/>
        <w:szCs w:val="24"/>
        <w:lang w:val="en-AU" w:eastAsia="en-AU" w:bidi="en-AU"/>
      </w:rPr>
    </w:lvl>
    <w:lvl w:ilvl="1" w:tplc="97AACA6A">
      <w:numFmt w:val="bullet"/>
      <w:lvlText w:val="•"/>
      <w:lvlJc w:val="left"/>
      <w:pPr>
        <w:ind w:left="557" w:hanging="226"/>
      </w:pPr>
      <w:rPr>
        <w:rFonts w:hint="default"/>
        <w:lang w:val="en-AU" w:eastAsia="en-AU" w:bidi="en-AU"/>
      </w:rPr>
    </w:lvl>
    <w:lvl w:ilvl="2" w:tplc="BAD89C62">
      <w:numFmt w:val="bullet"/>
      <w:lvlText w:val="•"/>
      <w:lvlJc w:val="left"/>
      <w:pPr>
        <w:ind w:left="854" w:hanging="226"/>
      </w:pPr>
      <w:rPr>
        <w:rFonts w:hint="default"/>
        <w:lang w:val="en-AU" w:eastAsia="en-AU" w:bidi="en-AU"/>
      </w:rPr>
    </w:lvl>
    <w:lvl w:ilvl="3" w:tplc="F7A88C36">
      <w:numFmt w:val="bullet"/>
      <w:lvlText w:val="•"/>
      <w:lvlJc w:val="left"/>
      <w:pPr>
        <w:ind w:left="1151" w:hanging="226"/>
      </w:pPr>
      <w:rPr>
        <w:rFonts w:hint="default"/>
        <w:lang w:val="en-AU" w:eastAsia="en-AU" w:bidi="en-AU"/>
      </w:rPr>
    </w:lvl>
    <w:lvl w:ilvl="4" w:tplc="81C28430">
      <w:numFmt w:val="bullet"/>
      <w:lvlText w:val="•"/>
      <w:lvlJc w:val="left"/>
      <w:pPr>
        <w:ind w:left="1448" w:hanging="226"/>
      </w:pPr>
      <w:rPr>
        <w:rFonts w:hint="default"/>
        <w:lang w:val="en-AU" w:eastAsia="en-AU" w:bidi="en-AU"/>
      </w:rPr>
    </w:lvl>
    <w:lvl w:ilvl="5" w:tplc="BAEA3BFE">
      <w:numFmt w:val="bullet"/>
      <w:lvlText w:val="•"/>
      <w:lvlJc w:val="left"/>
      <w:pPr>
        <w:ind w:left="1745" w:hanging="226"/>
      </w:pPr>
      <w:rPr>
        <w:rFonts w:hint="default"/>
        <w:lang w:val="en-AU" w:eastAsia="en-AU" w:bidi="en-AU"/>
      </w:rPr>
    </w:lvl>
    <w:lvl w:ilvl="6" w:tplc="107A9C56">
      <w:numFmt w:val="bullet"/>
      <w:lvlText w:val="•"/>
      <w:lvlJc w:val="left"/>
      <w:pPr>
        <w:ind w:left="2042" w:hanging="226"/>
      </w:pPr>
      <w:rPr>
        <w:rFonts w:hint="default"/>
        <w:lang w:val="en-AU" w:eastAsia="en-AU" w:bidi="en-AU"/>
      </w:rPr>
    </w:lvl>
    <w:lvl w:ilvl="7" w:tplc="3A9E2EEA">
      <w:numFmt w:val="bullet"/>
      <w:lvlText w:val="•"/>
      <w:lvlJc w:val="left"/>
      <w:pPr>
        <w:ind w:left="2339" w:hanging="226"/>
      </w:pPr>
      <w:rPr>
        <w:rFonts w:hint="default"/>
        <w:lang w:val="en-AU" w:eastAsia="en-AU" w:bidi="en-AU"/>
      </w:rPr>
    </w:lvl>
    <w:lvl w:ilvl="8" w:tplc="2F66E02A">
      <w:numFmt w:val="bullet"/>
      <w:lvlText w:val="•"/>
      <w:lvlJc w:val="left"/>
      <w:pPr>
        <w:ind w:left="2636" w:hanging="226"/>
      </w:pPr>
      <w:rPr>
        <w:rFonts w:hint="default"/>
        <w:lang w:val="en-AU" w:eastAsia="en-AU" w:bidi="en-AU"/>
      </w:rPr>
    </w:lvl>
  </w:abstractNum>
  <w:abstractNum w:abstractNumId="16" w15:restartNumberingAfterBreak="0">
    <w:nsid w:val="681A7B2E"/>
    <w:multiLevelType w:val="hybridMultilevel"/>
    <w:tmpl w:val="B65C6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AF531E"/>
    <w:multiLevelType w:val="hybridMultilevel"/>
    <w:tmpl w:val="C108FD84"/>
    <w:lvl w:ilvl="0" w:tplc="6FB4BB24">
      <w:numFmt w:val="bullet"/>
      <w:lvlText w:val=""/>
      <w:lvlJc w:val="left"/>
      <w:pPr>
        <w:ind w:left="253" w:hanging="240"/>
      </w:pPr>
      <w:rPr>
        <w:rFonts w:ascii="Symbol" w:eastAsia="Symbol" w:hAnsi="Symbol" w:cs="Symbol" w:hint="default"/>
        <w:w w:val="100"/>
        <w:sz w:val="24"/>
        <w:szCs w:val="24"/>
        <w:lang w:val="en-AU" w:eastAsia="en-AU" w:bidi="en-AU"/>
      </w:rPr>
    </w:lvl>
    <w:lvl w:ilvl="1" w:tplc="F028E16C">
      <w:numFmt w:val="bullet"/>
      <w:lvlText w:val="•"/>
      <w:lvlJc w:val="left"/>
      <w:pPr>
        <w:ind w:left="640" w:hanging="240"/>
      </w:pPr>
      <w:rPr>
        <w:rFonts w:hint="default"/>
        <w:lang w:val="en-AU" w:eastAsia="en-AU" w:bidi="en-AU"/>
      </w:rPr>
    </w:lvl>
    <w:lvl w:ilvl="2" w:tplc="9676AA20">
      <w:numFmt w:val="bullet"/>
      <w:lvlText w:val="•"/>
      <w:lvlJc w:val="left"/>
      <w:pPr>
        <w:ind w:left="1021" w:hanging="240"/>
      </w:pPr>
      <w:rPr>
        <w:rFonts w:hint="default"/>
        <w:lang w:val="en-AU" w:eastAsia="en-AU" w:bidi="en-AU"/>
      </w:rPr>
    </w:lvl>
    <w:lvl w:ilvl="3" w:tplc="3C04D846">
      <w:numFmt w:val="bullet"/>
      <w:lvlText w:val="•"/>
      <w:lvlJc w:val="left"/>
      <w:pPr>
        <w:ind w:left="1402" w:hanging="240"/>
      </w:pPr>
      <w:rPr>
        <w:rFonts w:hint="default"/>
        <w:lang w:val="en-AU" w:eastAsia="en-AU" w:bidi="en-AU"/>
      </w:rPr>
    </w:lvl>
    <w:lvl w:ilvl="4" w:tplc="761A1FE2">
      <w:numFmt w:val="bullet"/>
      <w:lvlText w:val="•"/>
      <w:lvlJc w:val="left"/>
      <w:pPr>
        <w:ind w:left="1783" w:hanging="240"/>
      </w:pPr>
      <w:rPr>
        <w:rFonts w:hint="default"/>
        <w:lang w:val="en-AU" w:eastAsia="en-AU" w:bidi="en-AU"/>
      </w:rPr>
    </w:lvl>
    <w:lvl w:ilvl="5" w:tplc="90CA33B0">
      <w:numFmt w:val="bullet"/>
      <w:lvlText w:val="•"/>
      <w:lvlJc w:val="left"/>
      <w:pPr>
        <w:ind w:left="2164" w:hanging="240"/>
      </w:pPr>
      <w:rPr>
        <w:rFonts w:hint="default"/>
        <w:lang w:val="en-AU" w:eastAsia="en-AU" w:bidi="en-AU"/>
      </w:rPr>
    </w:lvl>
    <w:lvl w:ilvl="6" w:tplc="70107F48">
      <w:numFmt w:val="bullet"/>
      <w:lvlText w:val="•"/>
      <w:lvlJc w:val="left"/>
      <w:pPr>
        <w:ind w:left="2545" w:hanging="240"/>
      </w:pPr>
      <w:rPr>
        <w:rFonts w:hint="default"/>
        <w:lang w:val="en-AU" w:eastAsia="en-AU" w:bidi="en-AU"/>
      </w:rPr>
    </w:lvl>
    <w:lvl w:ilvl="7" w:tplc="7DC8F088">
      <w:numFmt w:val="bullet"/>
      <w:lvlText w:val="•"/>
      <w:lvlJc w:val="left"/>
      <w:pPr>
        <w:ind w:left="2926" w:hanging="240"/>
      </w:pPr>
      <w:rPr>
        <w:rFonts w:hint="default"/>
        <w:lang w:val="en-AU" w:eastAsia="en-AU" w:bidi="en-AU"/>
      </w:rPr>
    </w:lvl>
    <w:lvl w:ilvl="8" w:tplc="1E6EDED8">
      <w:numFmt w:val="bullet"/>
      <w:lvlText w:val="•"/>
      <w:lvlJc w:val="left"/>
      <w:pPr>
        <w:ind w:left="3307" w:hanging="240"/>
      </w:pPr>
      <w:rPr>
        <w:rFonts w:hint="default"/>
        <w:lang w:val="en-AU" w:eastAsia="en-AU" w:bidi="en-AU"/>
      </w:rPr>
    </w:lvl>
  </w:abstractNum>
  <w:abstractNum w:abstractNumId="18" w15:restartNumberingAfterBreak="0">
    <w:nsid w:val="6F921073"/>
    <w:multiLevelType w:val="hybridMultilevel"/>
    <w:tmpl w:val="6C5CA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8F11D8"/>
    <w:multiLevelType w:val="hybridMultilevel"/>
    <w:tmpl w:val="DFE03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3A2437"/>
    <w:multiLevelType w:val="multilevel"/>
    <w:tmpl w:val="88F8253C"/>
    <w:lvl w:ilvl="0">
      <w:start w:val="1"/>
      <w:numFmt w:val="decimal"/>
      <w:lvlText w:val="S%1"/>
      <w:lvlJc w:val="left"/>
      <w:pPr>
        <w:tabs>
          <w:tab w:val="num" w:pos="360"/>
        </w:tabs>
        <w:ind w:left="0" w:firstLine="0"/>
      </w:pPr>
      <w:rPr>
        <w:rFonts w:hint="default"/>
      </w:rPr>
    </w:lvl>
    <w:lvl w:ilvl="1">
      <w:start w:val="1"/>
      <w:numFmt w:val="lowerLetter"/>
      <w:lvlText w:val="%2)"/>
      <w:lvlJc w:val="left"/>
      <w:pPr>
        <w:tabs>
          <w:tab w:val="num" w:pos="374"/>
        </w:tabs>
        <w:ind w:left="374" w:hanging="360"/>
      </w:pPr>
      <w:rPr>
        <w:rFonts w:hint="default"/>
      </w:rPr>
    </w:lvl>
    <w:lvl w:ilvl="2">
      <w:start w:val="1"/>
      <w:numFmt w:val="decimal"/>
      <w:lvlText w:val="%3"/>
      <w:lvlJc w:val="left"/>
      <w:pPr>
        <w:tabs>
          <w:tab w:val="num" w:pos="1247"/>
        </w:tabs>
        <w:ind w:left="1247" w:hanging="396"/>
      </w:pPr>
      <w:rPr>
        <w:rFonts w:hint="default"/>
      </w:rPr>
    </w:lvl>
    <w:lvl w:ilvl="3">
      <w:start w:val="1"/>
      <w:numFmt w:val="decimal"/>
      <w:lvlText w:val="%1.%2.%3.%4"/>
      <w:lvlJc w:val="left"/>
      <w:pPr>
        <w:tabs>
          <w:tab w:val="num" w:pos="762"/>
        </w:tabs>
        <w:ind w:left="762" w:hanging="720"/>
      </w:pPr>
      <w:rPr>
        <w:rFonts w:hint="default"/>
      </w:rPr>
    </w:lvl>
    <w:lvl w:ilvl="4">
      <w:start w:val="1"/>
      <w:numFmt w:val="decimal"/>
      <w:lvlText w:val="%1.%2.%3.%4.%5"/>
      <w:lvlJc w:val="left"/>
      <w:pPr>
        <w:tabs>
          <w:tab w:val="num" w:pos="1136"/>
        </w:tabs>
        <w:ind w:left="1136" w:hanging="1080"/>
      </w:pPr>
      <w:rPr>
        <w:rFonts w:hint="default"/>
      </w:rPr>
    </w:lvl>
    <w:lvl w:ilvl="5">
      <w:start w:val="1"/>
      <w:numFmt w:val="decimal"/>
      <w:lvlText w:val="%1.%2.%3.%4.%5.%6"/>
      <w:lvlJc w:val="left"/>
      <w:pPr>
        <w:tabs>
          <w:tab w:val="num" w:pos="1150"/>
        </w:tabs>
        <w:ind w:left="1150" w:hanging="108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898"/>
        </w:tabs>
        <w:ind w:left="1898" w:hanging="1800"/>
      </w:pPr>
      <w:rPr>
        <w:rFonts w:hint="default"/>
      </w:rPr>
    </w:lvl>
    <w:lvl w:ilvl="8">
      <w:start w:val="1"/>
      <w:numFmt w:val="decimal"/>
      <w:lvlText w:val="%1.%2.%3.%4.%5.%6.%7.%8.%9"/>
      <w:lvlJc w:val="left"/>
      <w:pPr>
        <w:tabs>
          <w:tab w:val="num" w:pos="1912"/>
        </w:tabs>
        <w:ind w:left="1912" w:hanging="1800"/>
      </w:pPr>
      <w:rPr>
        <w:rFonts w:hint="default"/>
      </w:rPr>
    </w:lvl>
  </w:abstractNum>
  <w:num w:numId="1" w16cid:durableId="977028569">
    <w:abstractNumId w:val="11"/>
  </w:num>
  <w:num w:numId="2" w16cid:durableId="531042971">
    <w:abstractNumId w:val="2"/>
  </w:num>
  <w:num w:numId="3" w16cid:durableId="1821727824">
    <w:abstractNumId w:val="4"/>
  </w:num>
  <w:num w:numId="4" w16cid:durableId="2066484720">
    <w:abstractNumId w:val="13"/>
  </w:num>
  <w:num w:numId="5" w16cid:durableId="1808935831">
    <w:abstractNumId w:val="3"/>
  </w:num>
  <w:num w:numId="6" w16cid:durableId="1929538406">
    <w:abstractNumId w:val="5"/>
  </w:num>
  <w:num w:numId="7" w16cid:durableId="364137604">
    <w:abstractNumId w:val="19"/>
  </w:num>
  <w:num w:numId="8" w16cid:durableId="150291602">
    <w:abstractNumId w:val="6"/>
  </w:num>
  <w:num w:numId="9" w16cid:durableId="1472557143">
    <w:abstractNumId w:val="12"/>
  </w:num>
  <w:num w:numId="10" w16cid:durableId="1198083859">
    <w:abstractNumId w:val="20"/>
  </w:num>
  <w:num w:numId="11" w16cid:durableId="557279795">
    <w:abstractNumId w:val="10"/>
  </w:num>
  <w:num w:numId="12" w16cid:durableId="790787296">
    <w:abstractNumId w:val="15"/>
  </w:num>
  <w:num w:numId="13" w16cid:durableId="1786651771">
    <w:abstractNumId w:val="1"/>
  </w:num>
  <w:num w:numId="14" w16cid:durableId="647173992">
    <w:abstractNumId w:val="0"/>
  </w:num>
  <w:num w:numId="15" w16cid:durableId="1408846360">
    <w:abstractNumId w:val="9"/>
  </w:num>
  <w:num w:numId="16" w16cid:durableId="995308089">
    <w:abstractNumId w:val="17"/>
  </w:num>
  <w:num w:numId="17" w16cid:durableId="403911841">
    <w:abstractNumId w:val="7"/>
  </w:num>
  <w:num w:numId="18" w16cid:durableId="1471511534">
    <w:abstractNumId w:val="14"/>
  </w:num>
  <w:num w:numId="19" w16cid:durableId="1829059247">
    <w:abstractNumId w:val="8"/>
  </w:num>
  <w:num w:numId="20" w16cid:durableId="904612124">
    <w:abstractNumId w:val="10"/>
  </w:num>
  <w:num w:numId="21" w16cid:durableId="1970168100">
    <w:abstractNumId w:val="16"/>
  </w:num>
  <w:num w:numId="22" w16cid:durableId="2568671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A6"/>
    <w:rsid w:val="00004ECA"/>
    <w:rsid w:val="00005363"/>
    <w:rsid w:val="0001405A"/>
    <w:rsid w:val="00015AE6"/>
    <w:rsid w:val="000428B4"/>
    <w:rsid w:val="00043A4A"/>
    <w:rsid w:val="00050474"/>
    <w:rsid w:val="000640D4"/>
    <w:rsid w:val="00074922"/>
    <w:rsid w:val="000925C3"/>
    <w:rsid w:val="00097840"/>
    <w:rsid w:val="000A636D"/>
    <w:rsid w:val="000C4D9A"/>
    <w:rsid w:val="000C68B5"/>
    <w:rsid w:val="000E12CA"/>
    <w:rsid w:val="000F6E9D"/>
    <w:rsid w:val="000F79B0"/>
    <w:rsid w:val="001013F2"/>
    <w:rsid w:val="00113325"/>
    <w:rsid w:val="0011344F"/>
    <w:rsid w:val="001246D1"/>
    <w:rsid w:val="00125383"/>
    <w:rsid w:val="001314F5"/>
    <w:rsid w:val="0015368C"/>
    <w:rsid w:val="0016642B"/>
    <w:rsid w:val="001750AC"/>
    <w:rsid w:val="00177033"/>
    <w:rsid w:val="001845C0"/>
    <w:rsid w:val="00197910"/>
    <w:rsid w:val="001A2515"/>
    <w:rsid w:val="001D1950"/>
    <w:rsid w:val="001D5782"/>
    <w:rsid w:val="001E4304"/>
    <w:rsid w:val="001F4617"/>
    <w:rsid w:val="002017B4"/>
    <w:rsid w:val="00201BE0"/>
    <w:rsid w:val="0020449E"/>
    <w:rsid w:val="00207F41"/>
    <w:rsid w:val="00210571"/>
    <w:rsid w:val="00211C59"/>
    <w:rsid w:val="0022299D"/>
    <w:rsid w:val="00223499"/>
    <w:rsid w:val="00225BB0"/>
    <w:rsid w:val="00242881"/>
    <w:rsid w:val="002428BB"/>
    <w:rsid w:val="00264E47"/>
    <w:rsid w:val="00281CF1"/>
    <w:rsid w:val="00283775"/>
    <w:rsid w:val="002872DD"/>
    <w:rsid w:val="00290559"/>
    <w:rsid w:val="00295BDB"/>
    <w:rsid w:val="002B37F9"/>
    <w:rsid w:val="002B7781"/>
    <w:rsid w:val="002C5164"/>
    <w:rsid w:val="002C51DA"/>
    <w:rsid w:val="002E10C8"/>
    <w:rsid w:val="002E5E94"/>
    <w:rsid w:val="002E6A05"/>
    <w:rsid w:val="002E6BBE"/>
    <w:rsid w:val="002F004C"/>
    <w:rsid w:val="0030370F"/>
    <w:rsid w:val="00314D14"/>
    <w:rsid w:val="003159E7"/>
    <w:rsid w:val="00343C80"/>
    <w:rsid w:val="00346000"/>
    <w:rsid w:val="0036022A"/>
    <w:rsid w:val="003713D4"/>
    <w:rsid w:val="00392957"/>
    <w:rsid w:val="00397C5C"/>
    <w:rsid w:val="003A000F"/>
    <w:rsid w:val="003B01B9"/>
    <w:rsid w:val="003C04F9"/>
    <w:rsid w:val="003C1FEE"/>
    <w:rsid w:val="003E4299"/>
    <w:rsid w:val="003E5D6F"/>
    <w:rsid w:val="00421675"/>
    <w:rsid w:val="004310F3"/>
    <w:rsid w:val="00434743"/>
    <w:rsid w:val="0043527D"/>
    <w:rsid w:val="00437C81"/>
    <w:rsid w:val="00461060"/>
    <w:rsid w:val="0046395C"/>
    <w:rsid w:val="00464699"/>
    <w:rsid w:val="004763BC"/>
    <w:rsid w:val="00481E00"/>
    <w:rsid w:val="004820F3"/>
    <w:rsid w:val="00494729"/>
    <w:rsid w:val="004A0E2E"/>
    <w:rsid w:val="004A73CF"/>
    <w:rsid w:val="004B5B48"/>
    <w:rsid w:val="004C0DE3"/>
    <w:rsid w:val="004E7DF8"/>
    <w:rsid w:val="004F1574"/>
    <w:rsid w:val="004F7AC9"/>
    <w:rsid w:val="00503BED"/>
    <w:rsid w:val="0051488D"/>
    <w:rsid w:val="005179FD"/>
    <w:rsid w:val="00522467"/>
    <w:rsid w:val="00523E8E"/>
    <w:rsid w:val="0053287A"/>
    <w:rsid w:val="0054444A"/>
    <w:rsid w:val="005533A8"/>
    <w:rsid w:val="005556DC"/>
    <w:rsid w:val="005564C9"/>
    <w:rsid w:val="00560486"/>
    <w:rsid w:val="00561A26"/>
    <w:rsid w:val="005738DF"/>
    <w:rsid w:val="00573CC6"/>
    <w:rsid w:val="00592937"/>
    <w:rsid w:val="00597529"/>
    <w:rsid w:val="005B7FF5"/>
    <w:rsid w:val="005C3FBC"/>
    <w:rsid w:val="005E263D"/>
    <w:rsid w:val="00603F2A"/>
    <w:rsid w:val="00643BF6"/>
    <w:rsid w:val="0064631D"/>
    <w:rsid w:val="00653CD4"/>
    <w:rsid w:val="00662632"/>
    <w:rsid w:val="00663876"/>
    <w:rsid w:val="0067639A"/>
    <w:rsid w:val="00676B3F"/>
    <w:rsid w:val="00676BEF"/>
    <w:rsid w:val="00686342"/>
    <w:rsid w:val="006874E0"/>
    <w:rsid w:val="00692A8B"/>
    <w:rsid w:val="00694F8A"/>
    <w:rsid w:val="006960D9"/>
    <w:rsid w:val="006B3FBF"/>
    <w:rsid w:val="006E43EE"/>
    <w:rsid w:val="0070372E"/>
    <w:rsid w:val="00706456"/>
    <w:rsid w:val="0071017B"/>
    <w:rsid w:val="00735812"/>
    <w:rsid w:val="00741EB8"/>
    <w:rsid w:val="00760C7E"/>
    <w:rsid w:val="00767E4E"/>
    <w:rsid w:val="007732A6"/>
    <w:rsid w:val="00773772"/>
    <w:rsid w:val="00783FC2"/>
    <w:rsid w:val="00787134"/>
    <w:rsid w:val="00791B6C"/>
    <w:rsid w:val="00793EB9"/>
    <w:rsid w:val="007B43F7"/>
    <w:rsid w:val="007C4F97"/>
    <w:rsid w:val="007D02F9"/>
    <w:rsid w:val="007F2CFC"/>
    <w:rsid w:val="007F6A53"/>
    <w:rsid w:val="007F6E94"/>
    <w:rsid w:val="0080263A"/>
    <w:rsid w:val="00805EF8"/>
    <w:rsid w:val="008151F0"/>
    <w:rsid w:val="00824DE3"/>
    <w:rsid w:val="00831F07"/>
    <w:rsid w:val="0084026D"/>
    <w:rsid w:val="00840E28"/>
    <w:rsid w:val="00863EE8"/>
    <w:rsid w:val="0086787E"/>
    <w:rsid w:val="00873D04"/>
    <w:rsid w:val="008759BE"/>
    <w:rsid w:val="0088341F"/>
    <w:rsid w:val="00890597"/>
    <w:rsid w:val="008A20EF"/>
    <w:rsid w:val="008A4B45"/>
    <w:rsid w:val="008B2970"/>
    <w:rsid w:val="008C26C6"/>
    <w:rsid w:val="008D0415"/>
    <w:rsid w:val="008E1D7A"/>
    <w:rsid w:val="00904CA0"/>
    <w:rsid w:val="00915102"/>
    <w:rsid w:val="00916023"/>
    <w:rsid w:val="00921A1B"/>
    <w:rsid w:val="00922225"/>
    <w:rsid w:val="009262CA"/>
    <w:rsid w:val="00932E32"/>
    <w:rsid w:val="00933428"/>
    <w:rsid w:val="00933C66"/>
    <w:rsid w:val="00934A63"/>
    <w:rsid w:val="00953DB8"/>
    <w:rsid w:val="00955324"/>
    <w:rsid w:val="00962333"/>
    <w:rsid w:val="0098047D"/>
    <w:rsid w:val="009D0612"/>
    <w:rsid w:val="009D2A9D"/>
    <w:rsid w:val="009D7AA9"/>
    <w:rsid w:val="009F2DFA"/>
    <w:rsid w:val="00A0737A"/>
    <w:rsid w:val="00A16861"/>
    <w:rsid w:val="00A30506"/>
    <w:rsid w:val="00A5481A"/>
    <w:rsid w:val="00A56153"/>
    <w:rsid w:val="00A72C62"/>
    <w:rsid w:val="00A76AC0"/>
    <w:rsid w:val="00AB0CD8"/>
    <w:rsid w:val="00AC1D30"/>
    <w:rsid w:val="00AD548C"/>
    <w:rsid w:val="00AF1A5D"/>
    <w:rsid w:val="00AF3F80"/>
    <w:rsid w:val="00AF41FF"/>
    <w:rsid w:val="00AF46E1"/>
    <w:rsid w:val="00B11368"/>
    <w:rsid w:val="00B15646"/>
    <w:rsid w:val="00B23ABA"/>
    <w:rsid w:val="00B253C5"/>
    <w:rsid w:val="00B30B58"/>
    <w:rsid w:val="00B375E9"/>
    <w:rsid w:val="00B462DF"/>
    <w:rsid w:val="00B5727D"/>
    <w:rsid w:val="00B86650"/>
    <w:rsid w:val="00B877B1"/>
    <w:rsid w:val="00B954FD"/>
    <w:rsid w:val="00B9787F"/>
    <w:rsid w:val="00BB1C86"/>
    <w:rsid w:val="00BC5A04"/>
    <w:rsid w:val="00BE6361"/>
    <w:rsid w:val="00BF7275"/>
    <w:rsid w:val="00BF7555"/>
    <w:rsid w:val="00C03C46"/>
    <w:rsid w:val="00C11C38"/>
    <w:rsid w:val="00C157C8"/>
    <w:rsid w:val="00C2649E"/>
    <w:rsid w:val="00C45B6B"/>
    <w:rsid w:val="00C515DE"/>
    <w:rsid w:val="00C632DC"/>
    <w:rsid w:val="00C72C72"/>
    <w:rsid w:val="00C76373"/>
    <w:rsid w:val="00C80BE8"/>
    <w:rsid w:val="00CA270A"/>
    <w:rsid w:val="00CA554C"/>
    <w:rsid w:val="00CB7D11"/>
    <w:rsid w:val="00CC371A"/>
    <w:rsid w:val="00D01A8E"/>
    <w:rsid w:val="00D01C09"/>
    <w:rsid w:val="00D05C66"/>
    <w:rsid w:val="00D11A2C"/>
    <w:rsid w:val="00D122B2"/>
    <w:rsid w:val="00D26753"/>
    <w:rsid w:val="00D46BB3"/>
    <w:rsid w:val="00D47C3F"/>
    <w:rsid w:val="00D53E9C"/>
    <w:rsid w:val="00D70F12"/>
    <w:rsid w:val="00D82112"/>
    <w:rsid w:val="00D8454F"/>
    <w:rsid w:val="00D86585"/>
    <w:rsid w:val="00DA3011"/>
    <w:rsid w:val="00DB0AD0"/>
    <w:rsid w:val="00DC270F"/>
    <w:rsid w:val="00DD7067"/>
    <w:rsid w:val="00DE0C1D"/>
    <w:rsid w:val="00DE7F03"/>
    <w:rsid w:val="00E02B9D"/>
    <w:rsid w:val="00E0325A"/>
    <w:rsid w:val="00E3260A"/>
    <w:rsid w:val="00E334FC"/>
    <w:rsid w:val="00E363BA"/>
    <w:rsid w:val="00E37655"/>
    <w:rsid w:val="00E40462"/>
    <w:rsid w:val="00E44103"/>
    <w:rsid w:val="00E5535F"/>
    <w:rsid w:val="00E5747C"/>
    <w:rsid w:val="00E62BC6"/>
    <w:rsid w:val="00E70021"/>
    <w:rsid w:val="00E75430"/>
    <w:rsid w:val="00E84C37"/>
    <w:rsid w:val="00E90CCE"/>
    <w:rsid w:val="00E92B78"/>
    <w:rsid w:val="00E9518E"/>
    <w:rsid w:val="00EA15FC"/>
    <w:rsid w:val="00EA59C5"/>
    <w:rsid w:val="00EB4F6A"/>
    <w:rsid w:val="00ED553D"/>
    <w:rsid w:val="00ED7DAA"/>
    <w:rsid w:val="00EE643C"/>
    <w:rsid w:val="00F0235D"/>
    <w:rsid w:val="00F02DAC"/>
    <w:rsid w:val="00F15DDB"/>
    <w:rsid w:val="00F24830"/>
    <w:rsid w:val="00F36490"/>
    <w:rsid w:val="00F41E96"/>
    <w:rsid w:val="00F5154D"/>
    <w:rsid w:val="00F567B7"/>
    <w:rsid w:val="00F56FE5"/>
    <w:rsid w:val="00F810E4"/>
    <w:rsid w:val="00F83A8E"/>
    <w:rsid w:val="00F92BC3"/>
    <w:rsid w:val="00F95C74"/>
    <w:rsid w:val="00FC607A"/>
    <w:rsid w:val="00FC73AB"/>
    <w:rsid w:val="00FC7B79"/>
    <w:rsid w:val="00FE44A9"/>
    <w:rsid w:val="00FE45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92C95"/>
  <w15:docId w15:val="{B080BFE6-DAF7-4F9B-B18F-677B121D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32A6"/>
    <w:pPr>
      <w:widowControl w:val="0"/>
      <w:autoSpaceDE w:val="0"/>
      <w:autoSpaceDN w:val="0"/>
      <w:spacing w:after="0" w:line="240" w:lineRule="auto"/>
    </w:pPr>
    <w:rPr>
      <w:rFonts w:ascii="Arial" w:eastAsia="Arial" w:hAnsi="Arial" w:cs="Arial"/>
      <w:lang w:eastAsia="en-AU" w:bidi="en-AU"/>
    </w:rPr>
  </w:style>
  <w:style w:type="paragraph" w:styleId="Heading1">
    <w:name w:val="heading 1"/>
    <w:basedOn w:val="Normal"/>
    <w:link w:val="Heading1Char"/>
    <w:uiPriority w:val="1"/>
    <w:qFormat/>
    <w:rsid w:val="007732A6"/>
    <w:pPr>
      <w:ind w:left="238"/>
      <w:outlineLvl w:val="0"/>
    </w:pPr>
    <w:rPr>
      <w:rFonts w:ascii="Times New Roman" w:eastAsia="Times New Roman" w:hAnsi="Times New Roman" w:cs="Times New Roman"/>
      <w:b/>
      <w:bCs/>
      <w:sz w:val="28"/>
      <w:szCs w:val="28"/>
    </w:rPr>
  </w:style>
  <w:style w:type="paragraph" w:styleId="Heading2">
    <w:name w:val="heading 2"/>
    <w:basedOn w:val="BodyText"/>
    <w:next w:val="Normal"/>
    <w:link w:val="Heading2Char"/>
    <w:uiPriority w:val="9"/>
    <w:unhideWhenUsed/>
    <w:qFormat/>
    <w:rsid w:val="009F2DFA"/>
    <w:pPr>
      <w:framePr w:hSpace="180" w:wrap="around" w:vAnchor="text" w:hAnchor="text" w:y="1"/>
      <w:numPr>
        <w:ilvl w:val="12"/>
      </w:numPr>
      <w:spacing w:before="120"/>
      <w:ind w:left="284"/>
      <w:suppressOverlap/>
      <w:outlineLvl w:val="1"/>
    </w:pPr>
    <w:rPr>
      <w:b/>
      <w:sz w:val="22"/>
      <w:szCs w:val="20"/>
    </w:rPr>
  </w:style>
  <w:style w:type="paragraph" w:styleId="Heading3">
    <w:name w:val="heading 3"/>
    <w:basedOn w:val="Normal"/>
    <w:next w:val="Normal"/>
    <w:link w:val="Heading3Char"/>
    <w:uiPriority w:val="9"/>
    <w:unhideWhenUsed/>
    <w:qFormat/>
    <w:rsid w:val="00653CD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B0C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32A6"/>
    <w:pPr>
      <w:ind w:left="284" w:right="95"/>
    </w:pPr>
    <w:rPr>
      <w:rFonts w:asciiTheme="minorHAnsi" w:hAnsiTheme="minorHAnsi" w:cstheme="minorHAnsi"/>
      <w:sz w:val="24"/>
      <w:szCs w:val="24"/>
    </w:rPr>
  </w:style>
  <w:style w:type="character" w:customStyle="1" w:styleId="BodyTextChar">
    <w:name w:val="Body Text Char"/>
    <w:basedOn w:val="DefaultParagraphFont"/>
    <w:link w:val="BodyText"/>
    <w:uiPriority w:val="1"/>
    <w:rsid w:val="007732A6"/>
    <w:rPr>
      <w:rFonts w:eastAsia="Arial" w:cstheme="minorHAnsi"/>
      <w:sz w:val="24"/>
      <w:szCs w:val="24"/>
      <w:lang w:eastAsia="en-AU" w:bidi="en-AU"/>
    </w:rPr>
  </w:style>
  <w:style w:type="paragraph" w:styleId="Title">
    <w:name w:val="Title"/>
    <w:basedOn w:val="Normal"/>
    <w:next w:val="Normal"/>
    <w:link w:val="TitleChar"/>
    <w:uiPriority w:val="10"/>
    <w:qFormat/>
    <w:rsid w:val="007732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2A6"/>
    <w:rPr>
      <w:rFonts w:asciiTheme="majorHAnsi" w:eastAsiaTheme="majorEastAsia" w:hAnsiTheme="majorHAnsi" w:cstheme="majorBidi"/>
      <w:spacing w:val="-10"/>
      <w:kern w:val="28"/>
      <w:sz w:val="56"/>
      <w:szCs w:val="56"/>
      <w:lang w:eastAsia="en-AU" w:bidi="en-AU"/>
    </w:rPr>
  </w:style>
  <w:style w:type="character" w:customStyle="1" w:styleId="Heading1Char">
    <w:name w:val="Heading 1 Char"/>
    <w:basedOn w:val="DefaultParagraphFont"/>
    <w:link w:val="Heading1"/>
    <w:uiPriority w:val="1"/>
    <w:rsid w:val="007732A6"/>
    <w:rPr>
      <w:rFonts w:ascii="Times New Roman" w:eastAsia="Times New Roman" w:hAnsi="Times New Roman" w:cs="Times New Roman"/>
      <w:b/>
      <w:bCs/>
      <w:sz w:val="28"/>
      <w:szCs w:val="28"/>
      <w:lang w:eastAsia="en-AU" w:bidi="en-AU"/>
    </w:rPr>
  </w:style>
  <w:style w:type="table" w:styleId="TableGrid">
    <w:name w:val="Table Grid"/>
    <w:basedOn w:val="TableNormal"/>
    <w:uiPriority w:val="39"/>
    <w:rsid w:val="00773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3CD4"/>
    <w:rPr>
      <w:b/>
      <w:bCs/>
    </w:rPr>
  </w:style>
  <w:style w:type="paragraph" w:styleId="TOCHeading">
    <w:name w:val="TOC Heading"/>
    <w:basedOn w:val="Heading1"/>
    <w:next w:val="Normal"/>
    <w:uiPriority w:val="39"/>
    <w:unhideWhenUsed/>
    <w:qFormat/>
    <w:rsid w:val="007F6A5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paragraph" w:styleId="TOC1">
    <w:name w:val="toc 1"/>
    <w:basedOn w:val="Normal"/>
    <w:next w:val="Normal"/>
    <w:autoRedefine/>
    <w:uiPriority w:val="39"/>
    <w:unhideWhenUsed/>
    <w:rsid w:val="00F36490"/>
    <w:pPr>
      <w:tabs>
        <w:tab w:val="right" w:leader="dot" w:pos="9016"/>
      </w:tabs>
      <w:spacing w:after="100"/>
    </w:pPr>
    <w:rPr>
      <w:rFonts w:ascii="Aptos" w:hAnsi="Aptos"/>
      <w:noProof/>
    </w:rPr>
  </w:style>
  <w:style w:type="character" w:styleId="Hyperlink">
    <w:name w:val="Hyperlink"/>
    <w:basedOn w:val="DefaultParagraphFont"/>
    <w:uiPriority w:val="99"/>
    <w:unhideWhenUsed/>
    <w:rsid w:val="007F6A53"/>
    <w:rPr>
      <w:color w:val="0563C1" w:themeColor="hyperlink"/>
      <w:u w:val="single"/>
    </w:rPr>
  </w:style>
  <w:style w:type="character" w:customStyle="1" w:styleId="Heading3Char">
    <w:name w:val="Heading 3 Char"/>
    <w:basedOn w:val="DefaultParagraphFont"/>
    <w:link w:val="Heading3"/>
    <w:uiPriority w:val="9"/>
    <w:rsid w:val="00653CD4"/>
    <w:rPr>
      <w:rFonts w:asciiTheme="majorHAnsi" w:eastAsiaTheme="majorEastAsia" w:hAnsiTheme="majorHAnsi" w:cstheme="majorBidi"/>
      <w:color w:val="1F3763" w:themeColor="accent1" w:themeShade="7F"/>
      <w:sz w:val="24"/>
      <w:szCs w:val="24"/>
      <w:lang w:eastAsia="en-AU" w:bidi="en-AU"/>
    </w:rPr>
  </w:style>
  <w:style w:type="character" w:customStyle="1" w:styleId="Heading4Char">
    <w:name w:val="Heading 4 Char"/>
    <w:basedOn w:val="DefaultParagraphFont"/>
    <w:link w:val="Heading4"/>
    <w:uiPriority w:val="9"/>
    <w:semiHidden/>
    <w:rsid w:val="00AB0CD8"/>
    <w:rPr>
      <w:rFonts w:asciiTheme="majorHAnsi" w:eastAsiaTheme="majorEastAsia" w:hAnsiTheme="majorHAnsi" w:cstheme="majorBidi"/>
      <w:i/>
      <w:iCs/>
      <w:color w:val="2F5496" w:themeColor="accent1" w:themeShade="BF"/>
      <w:lang w:eastAsia="en-AU" w:bidi="en-AU"/>
    </w:rPr>
  </w:style>
  <w:style w:type="paragraph" w:styleId="BodyText2">
    <w:name w:val="Body Text 2"/>
    <w:basedOn w:val="Normal"/>
    <w:link w:val="BodyText2Char"/>
    <w:uiPriority w:val="99"/>
    <w:semiHidden/>
    <w:unhideWhenUsed/>
    <w:rsid w:val="00AB0CD8"/>
    <w:pPr>
      <w:spacing w:after="120" w:line="480" w:lineRule="auto"/>
    </w:pPr>
  </w:style>
  <w:style w:type="character" w:customStyle="1" w:styleId="BodyText2Char">
    <w:name w:val="Body Text 2 Char"/>
    <w:basedOn w:val="DefaultParagraphFont"/>
    <w:link w:val="BodyText2"/>
    <w:uiPriority w:val="99"/>
    <w:semiHidden/>
    <w:rsid w:val="00AB0CD8"/>
    <w:rPr>
      <w:rFonts w:ascii="Arial" w:eastAsia="Arial" w:hAnsi="Arial" w:cs="Arial"/>
      <w:lang w:eastAsia="en-AU" w:bidi="en-AU"/>
    </w:rPr>
  </w:style>
  <w:style w:type="paragraph" w:styleId="Footer">
    <w:name w:val="footer"/>
    <w:basedOn w:val="Normal"/>
    <w:link w:val="FooterChar"/>
    <w:uiPriority w:val="99"/>
    <w:rsid w:val="00AB0CD8"/>
    <w:pPr>
      <w:widowControl/>
      <w:tabs>
        <w:tab w:val="center" w:pos="4153"/>
        <w:tab w:val="right" w:pos="8306"/>
      </w:tabs>
      <w:autoSpaceDE/>
      <w:autoSpaceDN/>
    </w:pPr>
    <w:rPr>
      <w:rFonts w:ascii="Times New Roman" w:eastAsia="Times New Roman" w:hAnsi="Times New Roman" w:cs="Times New Roman"/>
      <w:sz w:val="24"/>
      <w:szCs w:val="24"/>
      <w:lang w:eastAsia="en-US" w:bidi="ar-SA"/>
    </w:rPr>
  </w:style>
  <w:style w:type="character" w:customStyle="1" w:styleId="FooterChar">
    <w:name w:val="Footer Char"/>
    <w:basedOn w:val="DefaultParagraphFont"/>
    <w:link w:val="Footer"/>
    <w:uiPriority w:val="99"/>
    <w:rsid w:val="00AB0CD8"/>
    <w:rPr>
      <w:rFonts w:ascii="Times New Roman" w:eastAsia="Times New Roman" w:hAnsi="Times New Roman" w:cs="Times New Roman"/>
      <w:sz w:val="24"/>
      <w:szCs w:val="24"/>
    </w:rPr>
  </w:style>
  <w:style w:type="table" w:customStyle="1" w:styleId="TableGridLight1">
    <w:name w:val="Table Grid Light1"/>
    <w:basedOn w:val="TableNormal"/>
    <w:uiPriority w:val="40"/>
    <w:rsid w:val="00AB0C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3287A"/>
    <w:pPr>
      <w:ind w:left="720"/>
      <w:contextualSpacing/>
    </w:pPr>
  </w:style>
  <w:style w:type="paragraph" w:customStyle="1" w:styleId="TableParagraph">
    <w:name w:val="Table Paragraph"/>
    <w:basedOn w:val="Normal"/>
    <w:uiPriority w:val="1"/>
    <w:qFormat/>
    <w:rsid w:val="0093342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33428"/>
    <w:rPr>
      <w:sz w:val="16"/>
      <w:szCs w:val="16"/>
    </w:rPr>
  </w:style>
  <w:style w:type="paragraph" w:styleId="CommentText">
    <w:name w:val="annotation text"/>
    <w:basedOn w:val="Normal"/>
    <w:link w:val="CommentTextChar"/>
    <w:uiPriority w:val="99"/>
    <w:unhideWhenUsed/>
    <w:rsid w:val="00933428"/>
    <w:rPr>
      <w:sz w:val="20"/>
      <w:szCs w:val="20"/>
    </w:rPr>
  </w:style>
  <w:style w:type="character" w:customStyle="1" w:styleId="CommentTextChar">
    <w:name w:val="Comment Text Char"/>
    <w:basedOn w:val="DefaultParagraphFont"/>
    <w:link w:val="CommentText"/>
    <w:uiPriority w:val="99"/>
    <w:rsid w:val="00933428"/>
    <w:rPr>
      <w:rFonts w:ascii="Arial" w:eastAsia="Arial" w:hAnsi="Arial" w:cs="Arial"/>
      <w:sz w:val="20"/>
      <w:szCs w:val="20"/>
      <w:lang w:eastAsia="en-AU" w:bidi="en-AU"/>
    </w:rPr>
  </w:style>
  <w:style w:type="paragraph" w:styleId="CommentSubject">
    <w:name w:val="annotation subject"/>
    <w:basedOn w:val="CommentText"/>
    <w:next w:val="CommentText"/>
    <w:link w:val="CommentSubjectChar"/>
    <w:uiPriority w:val="99"/>
    <w:semiHidden/>
    <w:unhideWhenUsed/>
    <w:rsid w:val="00933428"/>
    <w:rPr>
      <w:b/>
      <w:bCs/>
    </w:rPr>
  </w:style>
  <w:style w:type="character" w:customStyle="1" w:styleId="CommentSubjectChar">
    <w:name w:val="Comment Subject Char"/>
    <w:basedOn w:val="CommentTextChar"/>
    <w:link w:val="CommentSubject"/>
    <w:uiPriority w:val="99"/>
    <w:semiHidden/>
    <w:rsid w:val="00933428"/>
    <w:rPr>
      <w:rFonts w:ascii="Arial" w:eastAsia="Arial" w:hAnsi="Arial" w:cs="Arial"/>
      <w:b/>
      <w:bCs/>
      <w:sz w:val="20"/>
      <w:szCs w:val="20"/>
      <w:lang w:eastAsia="en-AU" w:bidi="en-AU"/>
    </w:rPr>
  </w:style>
  <w:style w:type="paragraph" w:styleId="BalloonText">
    <w:name w:val="Balloon Text"/>
    <w:basedOn w:val="Normal"/>
    <w:link w:val="BalloonTextChar"/>
    <w:uiPriority w:val="99"/>
    <w:semiHidden/>
    <w:unhideWhenUsed/>
    <w:rsid w:val="00933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428"/>
    <w:rPr>
      <w:rFonts w:ascii="Segoe UI" w:eastAsia="Arial" w:hAnsi="Segoe UI" w:cs="Segoe UI"/>
      <w:sz w:val="18"/>
      <w:szCs w:val="18"/>
      <w:lang w:eastAsia="en-AU" w:bidi="en-AU"/>
    </w:rPr>
  </w:style>
  <w:style w:type="paragraph" w:styleId="Header">
    <w:name w:val="header"/>
    <w:basedOn w:val="Normal"/>
    <w:link w:val="HeaderChar"/>
    <w:unhideWhenUsed/>
    <w:rsid w:val="00840E28"/>
    <w:pPr>
      <w:tabs>
        <w:tab w:val="center" w:pos="4513"/>
        <w:tab w:val="right" w:pos="9026"/>
      </w:tabs>
    </w:pPr>
  </w:style>
  <w:style w:type="character" w:customStyle="1" w:styleId="HeaderChar">
    <w:name w:val="Header Char"/>
    <w:basedOn w:val="DefaultParagraphFont"/>
    <w:link w:val="Header"/>
    <w:uiPriority w:val="99"/>
    <w:rsid w:val="00840E28"/>
    <w:rPr>
      <w:rFonts w:ascii="Arial" w:eastAsia="Arial" w:hAnsi="Arial" w:cs="Arial"/>
      <w:lang w:eastAsia="en-AU" w:bidi="en-AU"/>
    </w:rPr>
  </w:style>
  <w:style w:type="character" w:customStyle="1" w:styleId="Heading2Char">
    <w:name w:val="Heading 2 Char"/>
    <w:basedOn w:val="DefaultParagraphFont"/>
    <w:link w:val="Heading2"/>
    <w:uiPriority w:val="9"/>
    <w:rsid w:val="009F2DFA"/>
    <w:rPr>
      <w:rFonts w:eastAsia="Arial" w:cstheme="minorHAnsi"/>
      <w:b/>
      <w:szCs w:val="20"/>
      <w:lang w:eastAsia="en-AU" w:bidi="en-AU"/>
    </w:rPr>
  </w:style>
  <w:style w:type="paragraph" w:styleId="TOC2">
    <w:name w:val="toc 2"/>
    <w:basedOn w:val="Normal"/>
    <w:next w:val="Normal"/>
    <w:autoRedefine/>
    <w:uiPriority w:val="39"/>
    <w:unhideWhenUsed/>
    <w:rsid w:val="004F7AC9"/>
    <w:pPr>
      <w:tabs>
        <w:tab w:val="right" w:leader="dot" w:pos="9016"/>
      </w:tabs>
      <w:spacing w:after="100"/>
      <w:ind w:left="221"/>
    </w:pPr>
  </w:style>
  <w:style w:type="paragraph" w:styleId="Revision">
    <w:name w:val="Revision"/>
    <w:hidden/>
    <w:uiPriority w:val="99"/>
    <w:semiHidden/>
    <w:rsid w:val="005556DC"/>
    <w:pPr>
      <w:spacing w:after="0" w:line="240" w:lineRule="auto"/>
    </w:pPr>
    <w:rPr>
      <w:rFonts w:ascii="Arial" w:eastAsia="Arial" w:hAnsi="Arial" w:cs="Arial"/>
      <w:lang w:eastAsia="en-AU" w:bidi="en-AU"/>
    </w:rPr>
  </w:style>
  <w:style w:type="paragraph" w:customStyle="1" w:styleId="pf0">
    <w:name w:val="pf0"/>
    <w:basedOn w:val="Normal"/>
    <w:rsid w:val="00295BD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01">
    <w:name w:val="cf01"/>
    <w:basedOn w:val="DefaultParagraphFont"/>
    <w:rsid w:val="00295BDB"/>
    <w:rPr>
      <w:rFonts w:ascii="Segoe UI" w:hAnsi="Segoe UI" w:cs="Segoe UI" w:hint="default"/>
      <w:sz w:val="26"/>
      <w:szCs w:val="26"/>
    </w:rPr>
  </w:style>
  <w:style w:type="character" w:customStyle="1" w:styleId="cf21">
    <w:name w:val="cf21"/>
    <w:basedOn w:val="DefaultParagraphFont"/>
    <w:rsid w:val="00295BDB"/>
    <w:rPr>
      <w:rFonts w:ascii="Segoe UI" w:hAnsi="Segoe UI" w:cs="Segoe UI" w:hint="default"/>
      <w:i/>
      <w:iCs/>
      <w:sz w:val="26"/>
      <w:szCs w:val="26"/>
    </w:rPr>
  </w:style>
  <w:style w:type="character" w:customStyle="1" w:styleId="cf31">
    <w:name w:val="cf31"/>
    <w:basedOn w:val="DefaultParagraphFont"/>
    <w:rsid w:val="00295BDB"/>
    <w:rPr>
      <w:rFonts w:ascii="Segoe UI" w:hAnsi="Segoe UI" w:cs="Segoe UI"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44269">
      <w:bodyDiv w:val="1"/>
      <w:marLeft w:val="0"/>
      <w:marRight w:val="0"/>
      <w:marTop w:val="0"/>
      <w:marBottom w:val="0"/>
      <w:divBdr>
        <w:top w:val="none" w:sz="0" w:space="0" w:color="auto"/>
        <w:left w:val="none" w:sz="0" w:space="0" w:color="auto"/>
        <w:bottom w:val="none" w:sz="0" w:space="0" w:color="auto"/>
        <w:right w:val="none" w:sz="0" w:space="0" w:color="auto"/>
      </w:divBdr>
    </w:div>
    <w:div w:id="161633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sc.admin@ascofnsw.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42fa2f4-5c66-4794-8e76-0b860d03935a">
      <Terms xmlns="http://schemas.microsoft.com/office/infopath/2007/PartnerControls"/>
    </lcf76f155ced4ddcb4097134ff3c332f>
    <TaxCatchAll xmlns="5a87bfe8-1982-47db-a310-6f6901301bb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0E9D4B13217C42B0C70F5BE31C32F6" ma:contentTypeVersion="15" ma:contentTypeDescription="Create a new document." ma:contentTypeScope="" ma:versionID="a629c72275f796a1a18139e559fb1557">
  <xsd:schema xmlns:xsd="http://www.w3.org/2001/XMLSchema" xmlns:xs="http://www.w3.org/2001/XMLSchema" xmlns:p="http://schemas.microsoft.com/office/2006/metadata/properties" xmlns:ns1="http://schemas.microsoft.com/sharepoint/v3" xmlns:ns2="042fa2f4-5c66-4794-8e76-0b860d03935a" xmlns:ns3="5a87bfe8-1982-47db-a310-6f6901301bbe" targetNamespace="http://schemas.microsoft.com/office/2006/metadata/properties" ma:root="true" ma:fieldsID="9aa0fccb769f5ebed7933ed0bd8bf7c3" ns1:_="" ns2:_="" ns3:_="">
    <xsd:import namespace="http://schemas.microsoft.com/sharepoint/v3"/>
    <xsd:import namespace="042fa2f4-5c66-4794-8e76-0b860d03935a"/>
    <xsd:import namespace="5a87bfe8-1982-47db-a310-6f6901301b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fa2f4-5c66-4794-8e76-0b860d039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3ae619-40d9-4853-a862-9658d0a093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7bfe8-1982-47db-a310-6f6901301b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cf6b8cc-d38a-4866-b6ae-7ef7c96a38f9}" ma:internalName="TaxCatchAll" ma:showField="CatchAllData" ma:web="5a87bfe8-1982-47db-a310-6f6901301b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37F41-AD88-434A-80C2-782096636F6C}">
  <ds:schemaRefs>
    <ds:schemaRef ds:uri="http://schemas.microsoft.com/office/2006/metadata/properties"/>
    <ds:schemaRef ds:uri="http://schemas.microsoft.com/office/infopath/2007/PartnerControls"/>
    <ds:schemaRef ds:uri="http://schemas.microsoft.com/sharepoint/v3"/>
    <ds:schemaRef ds:uri="042fa2f4-5c66-4794-8e76-0b860d03935a"/>
    <ds:schemaRef ds:uri="5a87bfe8-1982-47db-a310-6f6901301bbe"/>
  </ds:schemaRefs>
</ds:datastoreItem>
</file>

<file path=customXml/itemProps2.xml><?xml version="1.0" encoding="utf-8"?>
<ds:datastoreItem xmlns:ds="http://schemas.openxmlformats.org/officeDocument/2006/customXml" ds:itemID="{69DFF8F0-4064-43A7-83E5-317A243BB96D}">
  <ds:schemaRefs>
    <ds:schemaRef ds:uri="http://schemas.openxmlformats.org/officeDocument/2006/bibliography"/>
  </ds:schemaRefs>
</ds:datastoreItem>
</file>

<file path=customXml/itemProps3.xml><?xml version="1.0" encoding="utf-8"?>
<ds:datastoreItem xmlns:ds="http://schemas.openxmlformats.org/officeDocument/2006/customXml" ds:itemID="{CEB423B2-2484-45A1-8EA5-0CFDD3762ACD}">
  <ds:schemaRefs>
    <ds:schemaRef ds:uri="http://schemas.microsoft.com/sharepoint/v3/contenttype/forms"/>
  </ds:schemaRefs>
</ds:datastoreItem>
</file>

<file path=customXml/itemProps4.xml><?xml version="1.0" encoding="utf-8"?>
<ds:datastoreItem xmlns:ds="http://schemas.openxmlformats.org/officeDocument/2006/customXml" ds:itemID="{1A449A2E-E19C-4D99-A9C4-585C0640E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2fa2f4-5c66-4794-8e76-0b860d03935a"/>
    <ds:schemaRef ds:uri="5a87bfe8-1982-47db-a310-6f6901301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1123</Words>
  <Characters>7503</Characters>
  <Application>Microsoft Office Word</Application>
  <DocSecurity>0</DocSecurity>
  <Lines>375</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 Whitefield</dc:creator>
  <cp:lastModifiedBy>ASC Admin</cp:lastModifiedBy>
  <cp:revision>2</cp:revision>
  <cp:lastPrinted>2024-10-28T21:22:00Z</cp:lastPrinted>
  <dcterms:created xsi:type="dcterms:W3CDTF">2025-12-17T00:19:00Z</dcterms:created>
  <dcterms:modified xsi:type="dcterms:W3CDTF">2025-12-17T00:19:00Z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0x010100030E9D4B13217C42B0C70F5BE31C32F6</vt:lpwstr>
  </property>
  <property fmtid="{D5CDD505-2E9C-101B-9397-08002B2CF9AE}" pid="3" name="Order">
    <vt:r8>12627200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